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26C" w:rsidRPr="00CF51CB" w:rsidRDefault="008B026C" w:rsidP="00511556">
      <w:pPr>
        <w:tabs>
          <w:tab w:val="left" w:pos="709"/>
          <w:tab w:val="right" w:pos="8920"/>
        </w:tabs>
        <w:outlineLvl w:val="0"/>
        <w:rPr>
          <w:rFonts w:ascii="Georgia" w:eastAsia="Arial Unicode MS" w:hAnsi="Georgia"/>
          <w:b/>
          <w:sz w:val="32"/>
          <w:u w:color="000000"/>
        </w:rPr>
      </w:pPr>
      <w:r w:rsidRPr="00CF51CB">
        <w:rPr>
          <w:rFonts w:ascii="Georgia" w:eastAsia="Arial Unicode MS" w:hAnsi="Georgia"/>
          <w:b/>
          <w:sz w:val="32"/>
          <w:u w:color="000000"/>
        </w:rPr>
        <w:t>Vakverdieping</w:t>
      </w:r>
    </w:p>
    <w:p w:rsidR="001D600D" w:rsidRPr="00CF51CB" w:rsidRDefault="001D600D">
      <w:pPr>
        <w:rPr>
          <w:rFonts w:ascii="Georgia" w:eastAsia="Arial Unicode MS" w:hAnsi="Georgia"/>
          <w:b/>
          <w:i/>
          <w:sz w:val="20"/>
          <w:u w:val="single" w:color="000000"/>
        </w:rPr>
      </w:pPr>
    </w:p>
    <w:p w:rsidR="003548D7" w:rsidRPr="00CF51CB" w:rsidRDefault="003548D7">
      <w:pPr>
        <w:rPr>
          <w:rFonts w:ascii="Georgia" w:eastAsia="Arial Unicode MS" w:hAnsi="Georgia"/>
          <w:sz w:val="20"/>
          <w:u w:color="000000"/>
        </w:rPr>
      </w:pPr>
      <w:r w:rsidRPr="00CF51CB">
        <w:rPr>
          <w:rFonts w:ascii="Georgia" w:eastAsia="Arial Unicode MS" w:hAnsi="Georgia"/>
          <w:sz w:val="20"/>
          <w:u w:color="000000"/>
        </w:rPr>
        <w:t>Door middel van een theoretisch onderzoek is er informatie opgezocht om onderstaande hoofdvraag te kunnen beantwoorden:</w:t>
      </w:r>
    </w:p>
    <w:p w:rsidR="003548D7" w:rsidRPr="00CF51CB" w:rsidRDefault="003548D7" w:rsidP="003548D7">
      <w:pPr>
        <w:tabs>
          <w:tab w:val="left" w:pos="709"/>
          <w:tab w:val="right" w:pos="8920"/>
        </w:tabs>
        <w:outlineLvl w:val="0"/>
        <w:rPr>
          <w:rFonts w:ascii="Georgia" w:eastAsia="Arial Unicode MS" w:hAnsi="Georgia"/>
          <w:i/>
          <w:sz w:val="20"/>
          <w:u w:color="000000"/>
        </w:rPr>
      </w:pPr>
    </w:p>
    <w:p w:rsidR="003548D7" w:rsidRPr="00CF51CB" w:rsidRDefault="003548D7" w:rsidP="003548D7">
      <w:pPr>
        <w:tabs>
          <w:tab w:val="left" w:pos="709"/>
          <w:tab w:val="right" w:pos="8920"/>
        </w:tabs>
        <w:outlineLvl w:val="0"/>
        <w:rPr>
          <w:rFonts w:ascii="Georgia" w:eastAsia="Arial Unicode MS" w:hAnsi="Georgia"/>
          <w:i/>
          <w:sz w:val="20"/>
          <w:u w:color="000000"/>
        </w:rPr>
      </w:pPr>
      <w:r w:rsidRPr="00CF51CB">
        <w:rPr>
          <w:rFonts w:ascii="Georgia" w:eastAsia="Arial Unicode MS" w:hAnsi="Georgia"/>
          <w:i/>
          <w:sz w:val="20"/>
          <w:u w:color="000000"/>
        </w:rPr>
        <w:t xml:space="preserve">Hoe kan een </w:t>
      </w:r>
      <w:proofErr w:type="spellStart"/>
      <w:r w:rsidRPr="00CF51CB">
        <w:rPr>
          <w:rFonts w:ascii="Georgia" w:eastAsia="Arial Unicode MS" w:hAnsi="Georgia"/>
          <w:i/>
          <w:sz w:val="20"/>
          <w:u w:color="000000"/>
        </w:rPr>
        <w:t>Daltonleerkracht</w:t>
      </w:r>
      <w:proofErr w:type="spellEnd"/>
      <w:r w:rsidRPr="00CF51CB">
        <w:rPr>
          <w:rFonts w:ascii="Georgia" w:eastAsia="Arial Unicode MS" w:hAnsi="Georgia"/>
          <w:i/>
          <w:sz w:val="20"/>
          <w:u w:color="000000"/>
        </w:rPr>
        <w:t xml:space="preserve"> goed en breed beeldend onderwijs integreren in de weektaak bij de bovenbouwleerlingen zodat de beeldende ontwikkeling gestimuleerd wordt?</w:t>
      </w:r>
    </w:p>
    <w:p w:rsidR="003548D7" w:rsidRPr="00CF51CB" w:rsidRDefault="003548D7" w:rsidP="003548D7">
      <w:pPr>
        <w:tabs>
          <w:tab w:val="left" w:pos="709"/>
          <w:tab w:val="right" w:pos="8920"/>
        </w:tabs>
        <w:outlineLvl w:val="0"/>
        <w:rPr>
          <w:rFonts w:ascii="Georgia" w:eastAsia="Arial Unicode MS" w:hAnsi="Georgia"/>
          <w:i/>
          <w:sz w:val="20"/>
          <w:u w:color="000000"/>
        </w:rPr>
      </w:pPr>
    </w:p>
    <w:p w:rsidR="003548D7" w:rsidRPr="00CF51CB" w:rsidRDefault="003548D7" w:rsidP="003548D7">
      <w:p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De informatie die nodig is om deze hoofdvraag te kunnen beantwoorden richt zich op de kenmerken van het Daltononderwijs, goed en breed beeldend onderwijs, het integreren van een opdracht in een weektaak en het stimuleren van de beeldende ontwikkeling bij bovenbouwleerlingen.</w:t>
      </w:r>
    </w:p>
    <w:p w:rsidR="003548D7" w:rsidRPr="00CF51CB" w:rsidRDefault="003548D7">
      <w:pPr>
        <w:rPr>
          <w:rFonts w:ascii="Georgia" w:eastAsia="Arial Unicode MS" w:hAnsi="Georgia"/>
          <w:sz w:val="20"/>
          <w:u w:color="000000"/>
        </w:rPr>
      </w:pPr>
    </w:p>
    <w:p w:rsidR="003548D7" w:rsidRPr="00CF51CB" w:rsidRDefault="003548D7" w:rsidP="00511556">
      <w:pPr>
        <w:tabs>
          <w:tab w:val="left" w:pos="709"/>
          <w:tab w:val="right" w:pos="8920"/>
        </w:tabs>
        <w:outlineLvl w:val="0"/>
        <w:rPr>
          <w:rFonts w:ascii="Georgia" w:eastAsia="Arial Unicode MS" w:hAnsi="Georgia"/>
          <w:b/>
          <w:sz w:val="20"/>
          <w:u w:color="000000"/>
        </w:rPr>
      </w:pPr>
      <w:r w:rsidRPr="00CF51CB">
        <w:rPr>
          <w:rFonts w:ascii="Georgia" w:eastAsia="Arial Unicode MS" w:hAnsi="Georgia"/>
          <w:b/>
          <w:sz w:val="20"/>
          <w:u w:color="000000"/>
        </w:rPr>
        <w:t>Kenmerken van het Daltononderwijs</w:t>
      </w:r>
    </w:p>
    <w:p w:rsidR="008B026C" w:rsidRPr="00CF51CB" w:rsidRDefault="002A64D8" w:rsidP="00511556">
      <w:pPr>
        <w:pStyle w:val="Geenafstand"/>
        <w:tabs>
          <w:tab w:val="left" w:pos="709"/>
        </w:tabs>
        <w:rPr>
          <w:color w:val="auto"/>
          <w:szCs w:val="20"/>
        </w:rPr>
      </w:pPr>
      <w:r w:rsidRPr="00CF51CB">
        <w:rPr>
          <w:color w:val="auto"/>
          <w:szCs w:val="20"/>
        </w:rPr>
        <w:t xml:space="preserve">Een van de belangrijkste kenmerken van het Daltononderwijs zijn de </w:t>
      </w:r>
      <w:proofErr w:type="spellStart"/>
      <w:r w:rsidRPr="00CF51CB">
        <w:rPr>
          <w:color w:val="auto"/>
          <w:szCs w:val="20"/>
        </w:rPr>
        <w:t>Daltonprincipes</w:t>
      </w:r>
      <w:proofErr w:type="spellEnd"/>
      <w:r w:rsidRPr="00CF51CB">
        <w:rPr>
          <w:color w:val="auto"/>
          <w:szCs w:val="20"/>
        </w:rPr>
        <w:t xml:space="preserve">. </w:t>
      </w:r>
      <w:r w:rsidR="008B026C" w:rsidRPr="00CF51CB">
        <w:rPr>
          <w:color w:val="auto"/>
          <w:szCs w:val="20"/>
        </w:rPr>
        <w:t xml:space="preserve">De Nederlandse </w:t>
      </w:r>
      <w:proofErr w:type="spellStart"/>
      <w:r w:rsidR="008B026C" w:rsidRPr="00CF51CB">
        <w:rPr>
          <w:color w:val="auto"/>
          <w:szCs w:val="20"/>
        </w:rPr>
        <w:t>Daltonvereniging</w:t>
      </w:r>
      <w:proofErr w:type="spellEnd"/>
      <w:r w:rsidR="008B026C" w:rsidRPr="00CF51CB">
        <w:rPr>
          <w:color w:val="auto"/>
          <w:szCs w:val="20"/>
        </w:rPr>
        <w:t xml:space="preserve"> onderscheidt </w:t>
      </w:r>
      <w:r w:rsidRPr="00CF51CB">
        <w:rPr>
          <w:color w:val="auto"/>
          <w:szCs w:val="20"/>
        </w:rPr>
        <w:t>er drie</w:t>
      </w:r>
      <w:r w:rsidR="008B026C" w:rsidRPr="00CF51CB">
        <w:rPr>
          <w:color w:val="auto"/>
          <w:szCs w:val="20"/>
        </w:rPr>
        <w:t>: Vrijheid in gebondenheid, zelfstandigheid en samenwerken. Dit uit zich in het afstemmen van de onderwijsbehoeften op de leerlingen. Wanneer een leerling vrijheid heeft in taakwerk gaan ze actief aan de slag. Leerli</w:t>
      </w:r>
      <w:r w:rsidR="00325B32" w:rsidRPr="00CF51CB">
        <w:rPr>
          <w:color w:val="auto"/>
          <w:szCs w:val="20"/>
        </w:rPr>
        <w:t xml:space="preserve">ngen helpen elkaar uit zichzelf, werken samen </w:t>
      </w:r>
      <w:r w:rsidR="008B026C" w:rsidRPr="00CF51CB">
        <w:rPr>
          <w:color w:val="auto"/>
          <w:szCs w:val="20"/>
        </w:rPr>
        <w:t xml:space="preserve">en dragen verantwoordelijkheid voor hun werk en de groep. Op deze manier hoeven de leerlingen niet meer op elkaar te wachten, maar kunnen op eigen tempo doorwerken. </w:t>
      </w:r>
    </w:p>
    <w:p w:rsidR="00DB471C" w:rsidRPr="00CF51CB" w:rsidRDefault="008B026C" w:rsidP="00511556">
      <w:pPr>
        <w:pStyle w:val="Geenafstand"/>
        <w:tabs>
          <w:tab w:val="left" w:pos="709"/>
        </w:tabs>
        <w:rPr>
          <w:color w:val="auto"/>
          <w:szCs w:val="20"/>
        </w:rPr>
      </w:pPr>
      <w:r w:rsidRPr="00CF51CB">
        <w:rPr>
          <w:color w:val="auto"/>
          <w:szCs w:val="20"/>
        </w:rPr>
        <w:t xml:space="preserve">Om dieper in te gaan op de drie </w:t>
      </w:r>
      <w:proofErr w:type="spellStart"/>
      <w:r w:rsidRPr="00CF51CB">
        <w:rPr>
          <w:color w:val="auto"/>
          <w:szCs w:val="20"/>
        </w:rPr>
        <w:t>Daltonprincipes</w:t>
      </w:r>
      <w:proofErr w:type="spellEnd"/>
      <w:r w:rsidRPr="00CF51CB">
        <w:rPr>
          <w:color w:val="auto"/>
          <w:szCs w:val="20"/>
        </w:rPr>
        <w:t xml:space="preserve"> kan gezegd worden dat een leerling op het gebied van vrijheid (mede)eigenaar wordt van zijn eigen leerproces; het kind voelt zich prettig in het onderwijs en maakt het eigen. Dit komt doordat een leerling zijn eigen werk kan inplannen, eigen initiatief mag ne</w:t>
      </w:r>
      <w:r w:rsidR="007A1311" w:rsidRPr="00CF51CB">
        <w:rPr>
          <w:color w:val="auto"/>
          <w:szCs w:val="20"/>
        </w:rPr>
        <w:t>men en op een eigen manier mag</w:t>
      </w:r>
      <w:r w:rsidRPr="00CF51CB">
        <w:rPr>
          <w:color w:val="auto"/>
          <w:szCs w:val="20"/>
        </w:rPr>
        <w:t xml:space="preserve"> werken. Op een Daltonschool wordt altijd gesproken van vrijheid in gebondenheid. Dat wil zeggen dat een leerling moet leren rekening </w:t>
      </w:r>
      <w:r w:rsidR="007A1311" w:rsidRPr="00CF51CB">
        <w:rPr>
          <w:color w:val="auto"/>
          <w:szCs w:val="20"/>
        </w:rPr>
        <w:t xml:space="preserve">te </w:t>
      </w:r>
      <w:r w:rsidRPr="00CF51CB">
        <w:rPr>
          <w:color w:val="auto"/>
          <w:szCs w:val="20"/>
        </w:rPr>
        <w:t>houden met anderen en  leren verantwoordelijkheid dragen voor eigen keuzes, werk en gedrag.</w:t>
      </w:r>
      <w:r w:rsidR="007A1311" w:rsidRPr="00CF51CB">
        <w:rPr>
          <w:color w:val="auto"/>
          <w:szCs w:val="20"/>
        </w:rPr>
        <w:t xml:space="preserve"> Verantwoordelijkheid staat </w:t>
      </w:r>
      <w:r w:rsidR="00DB471C" w:rsidRPr="00CF51CB">
        <w:rPr>
          <w:color w:val="auto"/>
          <w:szCs w:val="20"/>
        </w:rPr>
        <w:t>in verband met zelfstandigheid.</w:t>
      </w:r>
      <w:r w:rsidR="001144DF" w:rsidRPr="00CF51CB">
        <w:rPr>
          <w:color w:val="auto"/>
          <w:szCs w:val="20"/>
        </w:rPr>
        <w:t xml:space="preserve"> </w:t>
      </w:r>
      <w:r w:rsidR="007A1311" w:rsidRPr="00CF51CB">
        <w:rPr>
          <w:color w:val="auto"/>
          <w:szCs w:val="20"/>
        </w:rPr>
        <w:t xml:space="preserve">Leerlingen werken op een Daltonschool zelfstandig samen, werken met </w:t>
      </w:r>
      <w:proofErr w:type="spellStart"/>
      <w:r w:rsidR="007A1311" w:rsidRPr="00CF51CB">
        <w:rPr>
          <w:color w:val="auto"/>
          <w:szCs w:val="20"/>
        </w:rPr>
        <w:t>Daltonuren</w:t>
      </w:r>
      <w:proofErr w:type="spellEnd"/>
      <w:r w:rsidR="007A1311" w:rsidRPr="00CF51CB">
        <w:rPr>
          <w:color w:val="auto"/>
          <w:szCs w:val="20"/>
        </w:rPr>
        <w:t xml:space="preserve"> en met taken. Wanneer een leerling tijdens een van deze processen een probleemsituatie tegen komt, is het van belang dat de leerling </w:t>
      </w:r>
      <w:r w:rsidR="00325B32" w:rsidRPr="00CF51CB">
        <w:rPr>
          <w:color w:val="auto"/>
          <w:szCs w:val="20"/>
        </w:rPr>
        <w:t>de verantwoordelijkheid neemt en laat zien dat hij zelfstandig is door zelf een oplossing te bedenken en to</w:t>
      </w:r>
      <w:r w:rsidR="001144DF" w:rsidRPr="00CF51CB">
        <w:rPr>
          <w:color w:val="auto"/>
          <w:szCs w:val="20"/>
        </w:rPr>
        <w:t>t een beslissing te komen. H</w:t>
      </w:r>
      <w:r w:rsidR="00325B32" w:rsidRPr="00CF51CB">
        <w:rPr>
          <w:color w:val="auto"/>
          <w:szCs w:val="20"/>
        </w:rPr>
        <w:t>et derde principe, samenwerken, staat in verband met de voorgaande twee principes. Om het samenwerken te stimuleren wordt er gebruik gemaakt van werkvormen waar de leerlingen veelal zelfstandig mee aan de slag kunnen.</w:t>
      </w:r>
      <w:r w:rsidR="002A64D8" w:rsidRPr="00CF51CB">
        <w:rPr>
          <w:color w:val="auto"/>
          <w:szCs w:val="20"/>
        </w:rPr>
        <w:t xml:space="preserve"> </w:t>
      </w:r>
      <w:r w:rsidR="00325B32" w:rsidRPr="00CF51CB">
        <w:rPr>
          <w:color w:val="auto"/>
          <w:szCs w:val="20"/>
        </w:rPr>
        <w:t xml:space="preserve">Tijdens het werken met werkvormen wordt er van de leerlingen verwacht dat ze de verantwoordelijkheid nemen om te leren samenwerken </w:t>
      </w:r>
      <w:r w:rsidR="00DB471C" w:rsidRPr="00CF51CB">
        <w:rPr>
          <w:color w:val="auto"/>
          <w:szCs w:val="20"/>
        </w:rPr>
        <w:t>met alle leerlingen uit de klas</w:t>
      </w:r>
      <w:r w:rsidR="00325B32" w:rsidRPr="00CF51CB">
        <w:rPr>
          <w:color w:val="auto"/>
          <w:szCs w:val="20"/>
        </w:rPr>
        <w:t xml:space="preserve"> </w:t>
      </w:r>
      <w:r w:rsidR="00DB471C" w:rsidRPr="00CF51CB">
        <w:rPr>
          <w:color w:val="auto"/>
          <w:szCs w:val="20"/>
        </w:rPr>
        <w:t xml:space="preserve">(Groeneveld, </w:t>
      </w:r>
      <w:proofErr w:type="spellStart"/>
      <w:r w:rsidR="00DB471C" w:rsidRPr="00CF51CB">
        <w:rPr>
          <w:color w:val="auto"/>
          <w:szCs w:val="20"/>
        </w:rPr>
        <w:t>Heijenga</w:t>
      </w:r>
      <w:proofErr w:type="spellEnd"/>
      <w:r w:rsidR="00DB471C" w:rsidRPr="00CF51CB">
        <w:rPr>
          <w:color w:val="auto"/>
          <w:szCs w:val="20"/>
        </w:rPr>
        <w:t xml:space="preserve">, </w:t>
      </w:r>
      <w:proofErr w:type="spellStart"/>
      <w:r w:rsidR="00DB471C" w:rsidRPr="00CF51CB">
        <w:rPr>
          <w:color w:val="auto"/>
          <w:szCs w:val="20"/>
        </w:rPr>
        <w:t>Heijenga</w:t>
      </w:r>
      <w:proofErr w:type="spellEnd"/>
      <w:r w:rsidR="00DB471C" w:rsidRPr="00CF51CB">
        <w:rPr>
          <w:color w:val="auto"/>
          <w:szCs w:val="20"/>
        </w:rPr>
        <w:t xml:space="preserve">, </w:t>
      </w:r>
      <w:proofErr w:type="spellStart"/>
      <w:r w:rsidR="00DB471C" w:rsidRPr="00CF51CB">
        <w:rPr>
          <w:color w:val="auto"/>
          <w:szCs w:val="20"/>
        </w:rPr>
        <w:t>Hogeweg</w:t>
      </w:r>
      <w:proofErr w:type="spellEnd"/>
      <w:r w:rsidR="00DB471C" w:rsidRPr="00CF51CB">
        <w:rPr>
          <w:color w:val="auto"/>
          <w:szCs w:val="20"/>
        </w:rPr>
        <w:t>, &amp; Stempels, 2011).</w:t>
      </w:r>
    </w:p>
    <w:p w:rsidR="00DB471C" w:rsidRPr="00CF51CB" w:rsidRDefault="00DB471C" w:rsidP="00511556">
      <w:pPr>
        <w:pStyle w:val="Geenafstand"/>
        <w:tabs>
          <w:tab w:val="left" w:pos="709"/>
        </w:tabs>
        <w:rPr>
          <w:color w:val="auto"/>
          <w:szCs w:val="20"/>
        </w:rPr>
      </w:pPr>
    </w:p>
    <w:p w:rsidR="00625E26" w:rsidRPr="00CF51CB" w:rsidRDefault="002A7B02" w:rsidP="00466128">
      <w:pPr>
        <w:pStyle w:val="Geenafstand"/>
        <w:tabs>
          <w:tab w:val="left" w:pos="709"/>
        </w:tabs>
        <w:rPr>
          <w:color w:val="auto"/>
          <w:szCs w:val="20"/>
        </w:rPr>
      </w:pPr>
      <w:r w:rsidRPr="00CF51CB">
        <w:rPr>
          <w:color w:val="auto"/>
          <w:szCs w:val="20"/>
        </w:rPr>
        <w:t xml:space="preserve">Naast de </w:t>
      </w:r>
      <w:proofErr w:type="spellStart"/>
      <w:r w:rsidRPr="00CF51CB">
        <w:rPr>
          <w:color w:val="auto"/>
          <w:szCs w:val="20"/>
        </w:rPr>
        <w:t>Daltonprincipes</w:t>
      </w:r>
      <w:proofErr w:type="spellEnd"/>
      <w:r w:rsidRPr="00CF51CB">
        <w:rPr>
          <w:color w:val="auto"/>
          <w:szCs w:val="20"/>
        </w:rPr>
        <w:t xml:space="preserve"> als belangrijkste kenmerken zijn er nog een aantal kenmerken die typerend zijn voor een goede Daltonschool. </w:t>
      </w:r>
      <w:r w:rsidR="00F84FF0" w:rsidRPr="00CF51CB">
        <w:rPr>
          <w:color w:val="auto"/>
          <w:szCs w:val="20"/>
        </w:rPr>
        <w:t xml:space="preserve">Zo zullen de leerlingen niet van het ene op het andere moment goed volgens de drie </w:t>
      </w:r>
      <w:proofErr w:type="spellStart"/>
      <w:r w:rsidR="00F84FF0" w:rsidRPr="00CF51CB">
        <w:rPr>
          <w:color w:val="auto"/>
          <w:szCs w:val="20"/>
        </w:rPr>
        <w:t>Daltonprincipes</w:t>
      </w:r>
      <w:proofErr w:type="spellEnd"/>
      <w:r w:rsidR="00F84FF0" w:rsidRPr="00CF51CB">
        <w:rPr>
          <w:color w:val="auto"/>
          <w:szCs w:val="20"/>
        </w:rPr>
        <w:t xml:space="preserve"> kunnen werken. </w:t>
      </w:r>
      <w:r w:rsidR="00DB471C" w:rsidRPr="00CF51CB">
        <w:rPr>
          <w:color w:val="auto"/>
          <w:szCs w:val="20"/>
        </w:rPr>
        <w:t>Om de leerlingen de tijd te geven om een weg te vinden binnen de</w:t>
      </w:r>
      <w:r w:rsidR="00F84FF0" w:rsidRPr="00CF51CB">
        <w:rPr>
          <w:color w:val="auto"/>
          <w:szCs w:val="20"/>
        </w:rPr>
        <w:t>ze</w:t>
      </w:r>
      <w:r w:rsidR="00DB471C" w:rsidRPr="00CF51CB">
        <w:rPr>
          <w:color w:val="auto"/>
          <w:szCs w:val="20"/>
        </w:rPr>
        <w:t xml:space="preserve"> manier van werken, wordt er aandacht besteed aan ‘proefondervindelijk’ werken. Leerlingen leren bij deze manier van werken dat het niet erg is om fouten te maken, want van fouten kun je leren (Groeneveld, </w:t>
      </w:r>
      <w:proofErr w:type="spellStart"/>
      <w:r w:rsidR="00DB471C" w:rsidRPr="00CF51CB">
        <w:rPr>
          <w:color w:val="auto"/>
          <w:szCs w:val="20"/>
        </w:rPr>
        <w:t>Heijenga</w:t>
      </w:r>
      <w:proofErr w:type="spellEnd"/>
      <w:r w:rsidR="00DB471C" w:rsidRPr="00CF51CB">
        <w:rPr>
          <w:color w:val="auto"/>
          <w:szCs w:val="20"/>
        </w:rPr>
        <w:t xml:space="preserve">, </w:t>
      </w:r>
      <w:proofErr w:type="spellStart"/>
      <w:r w:rsidR="00DB471C" w:rsidRPr="00CF51CB">
        <w:rPr>
          <w:color w:val="auto"/>
          <w:szCs w:val="20"/>
        </w:rPr>
        <w:t>Heijenga</w:t>
      </w:r>
      <w:proofErr w:type="spellEnd"/>
      <w:r w:rsidR="00DB471C" w:rsidRPr="00CF51CB">
        <w:rPr>
          <w:color w:val="auto"/>
          <w:szCs w:val="20"/>
        </w:rPr>
        <w:t xml:space="preserve">, </w:t>
      </w:r>
      <w:proofErr w:type="spellStart"/>
      <w:r w:rsidR="00DB471C" w:rsidRPr="00CF51CB">
        <w:rPr>
          <w:color w:val="auto"/>
          <w:szCs w:val="20"/>
        </w:rPr>
        <w:t>Hogeweg</w:t>
      </w:r>
      <w:proofErr w:type="spellEnd"/>
      <w:r w:rsidR="00DB471C" w:rsidRPr="00CF51CB">
        <w:rPr>
          <w:color w:val="auto"/>
          <w:szCs w:val="20"/>
        </w:rPr>
        <w:t>, &amp; Stempels, 2011).</w:t>
      </w:r>
      <w:r w:rsidR="00F84FF0" w:rsidRPr="00CF51CB">
        <w:rPr>
          <w:color w:val="auto"/>
          <w:szCs w:val="20"/>
        </w:rPr>
        <w:t xml:space="preserve"> ‘Proefondervindelijk’ werken wordt onder ander toegepast bij het werken met taken. Door middel van een taak kan een leerling zelfstandig aan het werk met een opdracht. De taak vertelt de leerlingen namelijk precies wat hij moet doen en hoe hij tot het gewenste eindresultaat kan komen. </w:t>
      </w:r>
      <w:r w:rsidR="00954D3A" w:rsidRPr="00CF51CB">
        <w:rPr>
          <w:color w:val="auto"/>
          <w:szCs w:val="20"/>
        </w:rPr>
        <w:t xml:space="preserve">Ook staat op de taak beschreven wat de leerlingen moeten doen als ze vastlopen en wat ze moeten doen als ze klaar zijn met de taak. Op deze manier weten de leerlingen goed wat er van ze verwacht wordt. </w:t>
      </w:r>
      <w:r w:rsidR="00D960BA" w:rsidRPr="00CF51CB">
        <w:rPr>
          <w:color w:val="auto"/>
          <w:szCs w:val="20"/>
        </w:rPr>
        <w:t>Een taak kan een zelfstandige taak zijn of een samenwerkingstaak. Een van de kenmerken van een goede Daltonschool is dat er samenwerkingstaken zijn. Om bij samenwerken tot het gewenste resultaat te kunnen komen, moet een leerkracht aandacht besteden aan het verschil tussen samenwerken het geven van de juiste antwoorden.</w:t>
      </w:r>
      <w:r w:rsidR="001144DF" w:rsidRPr="00CF51CB">
        <w:rPr>
          <w:color w:val="auto"/>
          <w:szCs w:val="20"/>
        </w:rPr>
        <w:t xml:space="preserve"> Voordat het werken met taken op deze manier effectief werkt</w:t>
      </w:r>
      <w:r w:rsidR="00D960BA" w:rsidRPr="00CF51CB">
        <w:rPr>
          <w:color w:val="auto"/>
          <w:szCs w:val="20"/>
        </w:rPr>
        <w:t>,</w:t>
      </w:r>
      <w:r w:rsidR="00F84FF0" w:rsidRPr="00CF51CB">
        <w:rPr>
          <w:color w:val="auto"/>
          <w:szCs w:val="20"/>
        </w:rPr>
        <w:t xml:space="preserve"> is een goed pedagogisch klimaat een voorwaarde. Leerlingen moeten zich gezien en gehoord voelen. </w:t>
      </w:r>
      <w:r w:rsidR="001144DF" w:rsidRPr="00CF51CB">
        <w:rPr>
          <w:color w:val="auto"/>
          <w:szCs w:val="20"/>
        </w:rPr>
        <w:t xml:space="preserve">Pas dan </w:t>
      </w:r>
      <w:r w:rsidR="00F84FF0" w:rsidRPr="00CF51CB">
        <w:rPr>
          <w:color w:val="auto"/>
          <w:szCs w:val="20"/>
        </w:rPr>
        <w:t xml:space="preserve">kan ook het ‘proefondervindelijk’ werken gaan groeien. </w:t>
      </w:r>
      <w:r w:rsidR="00954D3A" w:rsidRPr="00CF51CB">
        <w:rPr>
          <w:color w:val="auto"/>
          <w:szCs w:val="20"/>
        </w:rPr>
        <w:t xml:space="preserve">Naast het ‘proefondervindelijk’ werken, wordt er op een Daltonschool veel aandacht besteed aan verantwoordelijkheid. Verantwoordelijkheid is een aspect dat in iedere les en op ieder moment van de dag terug moet komen. Leerlingen leren op deze manier verantwoordelijk te zijn voor alles wat ze moeten en willen doen. </w:t>
      </w:r>
      <w:r w:rsidR="00A40340" w:rsidRPr="00CF51CB">
        <w:rPr>
          <w:color w:val="auto"/>
          <w:szCs w:val="20"/>
        </w:rPr>
        <w:t>Verantwoordelijkheden dragen de leerlingen bijvoorbeeld voor het plannen van hun werk. Binnen het Daltononderwijs heeft iedere dag zijn eigen kleur</w:t>
      </w:r>
      <w:r w:rsidR="00E74959" w:rsidRPr="00CF51CB">
        <w:rPr>
          <w:color w:val="auto"/>
          <w:szCs w:val="20"/>
        </w:rPr>
        <w:t xml:space="preserve">. Deze kleuren helpen de leerlingen bij het plannen van hun taken. De uiteindelijke verantwoordelijkheid voor </w:t>
      </w:r>
      <w:r w:rsidR="00466128" w:rsidRPr="00CF51CB">
        <w:rPr>
          <w:color w:val="auto"/>
          <w:szCs w:val="20"/>
        </w:rPr>
        <w:t xml:space="preserve">het bijhouden en afronden van </w:t>
      </w:r>
      <w:r w:rsidR="00E74959" w:rsidRPr="00CF51CB">
        <w:rPr>
          <w:color w:val="auto"/>
          <w:szCs w:val="20"/>
        </w:rPr>
        <w:t xml:space="preserve">deze planning </w:t>
      </w:r>
      <w:r w:rsidR="00466128" w:rsidRPr="00CF51CB">
        <w:rPr>
          <w:color w:val="auto"/>
          <w:szCs w:val="20"/>
        </w:rPr>
        <w:t>ligt bij de leerlingen. Een van de verantwoordelijkheden van de l</w:t>
      </w:r>
      <w:r w:rsidR="0052015A" w:rsidRPr="00CF51CB">
        <w:rPr>
          <w:color w:val="auto"/>
          <w:szCs w:val="20"/>
        </w:rPr>
        <w:t>eerkracht is het principe van</w:t>
      </w:r>
      <w:r w:rsidR="00466128" w:rsidRPr="00CF51CB">
        <w:rPr>
          <w:color w:val="auto"/>
          <w:szCs w:val="20"/>
        </w:rPr>
        <w:t xml:space="preserve"> uitgestelde aandacht. Leerlingen moeten leren dat een leerkracht niet altijd direct tijd heeft. Ze moeten leren wat ze kunnen doen op een </w:t>
      </w:r>
      <w:r w:rsidR="00466128" w:rsidRPr="00CF51CB">
        <w:rPr>
          <w:color w:val="auto"/>
          <w:szCs w:val="20"/>
        </w:rPr>
        <w:lastRenderedPageBreak/>
        <w:t>moment van vastlopen. Door het maken van concrete werkafspraken voorkomt een leerkracht veel onrust tijdens het zelfstandig werken</w:t>
      </w:r>
      <w:r w:rsidR="008B026C" w:rsidRPr="00CF51CB">
        <w:rPr>
          <w:i/>
          <w:color w:val="auto"/>
          <w:szCs w:val="20"/>
        </w:rPr>
        <w:t xml:space="preserve"> </w:t>
      </w:r>
      <w:r w:rsidR="00625E26" w:rsidRPr="00CF51CB">
        <w:rPr>
          <w:color w:val="auto"/>
          <w:szCs w:val="20"/>
        </w:rPr>
        <w:t>(</w:t>
      </w:r>
      <w:proofErr w:type="spellStart"/>
      <w:r w:rsidR="00625E26" w:rsidRPr="00CF51CB">
        <w:rPr>
          <w:color w:val="auto"/>
          <w:szCs w:val="20"/>
        </w:rPr>
        <w:t>Röhner</w:t>
      </w:r>
      <w:proofErr w:type="spellEnd"/>
      <w:r w:rsidR="00625E26" w:rsidRPr="00CF51CB">
        <w:rPr>
          <w:color w:val="auto"/>
          <w:szCs w:val="20"/>
        </w:rPr>
        <w:t xml:space="preserve"> &amp; </w:t>
      </w:r>
      <w:proofErr w:type="spellStart"/>
      <w:r w:rsidR="00625E26" w:rsidRPr="00CF51CB">
        <w:rPr>
          <w:color w:val="auto"/>
          <w:szCs w:val="20"/>
        </w:rPr>
        <w:t>Wenke</w:t>
      </w:r>
      <w:proofErr w:type="spellEnd"/>
      <w:r w:rsidR="00625E26" w:rsidRPr="00CF51CB">
        <w:rPr>
          <w:color w:val="auto"/>
          <w:szCs w:val="20"/>
        </w:rPr>
        <w:t xml:space="preserve">, </w:t>
      </w:r>
      <w:r w:rsidR="00466128" w:rsidRPr="00CF51CB">
        <w:rPr>
          <w:color w:val="auto"/>
          <w:szCs w:val="20"/>
        </w:rPr>
        <w:t>2004).</w:t>
      </w:r>
    </w:p>
    <w:p w:rsidR="006F7200" w:rsidRPr="00CF51CB" w:rsidRDefault="006F7200" w:rsidP="00466128">
      <w:pPr>
        <w:pStyle w:val="Geenafstand"/>
        <w:tabs>
          <w:tab w:val="left" w:pos="709"/>
        </w:tabs>
        <w:rPr>
          <w:color w:val="auto"/>
          <w:szCs w:val="20"/>
        </w:rPr>
      </w:pPr>
    </w:p>
    <w:p w:rsidR="006F7200" w:rsidRPr="00CF51CB" w:rsidRDefault="006F7200" w:rsidP="00466128">
      <w:pPr>
        <w:pStyle w:val="Geenafstand"/>
        <w:tabs>
          <w:tab w:val="left" w:pos="709"/>
        </w:tabs>
        <w:rPr>
          <w:color w:val="auto"/>
          <w:szCs w:val="20"/>
        </w:rPr>
      </w:pPr>
      <w:r w:rsidRPr="00CF51CB">
        <w:rPr>
          <w:color w:val="auto"/>
          <w:szCs w:val="20"/>
        </w:rPr>
        <w:t xml:space="preserve">Bovenstaande kenmerken gelden voor alle Daltonscholen in Nederland. Twee van deze kenmerken worden hieronder extra uitgelicht. Het gaat hierbij om het verschil tussen ‘samenwerkend leren’ en het ‘zelfstandig leren’. Van beide manieren van werken wordt gebruik gemaakt </w:t>
      </w:r>
      <w:r w:rsidR="0028753A" w:rsidRPr="00CF51CB">
        <w:rPr>
          <w:color w:val="auto"/>
          <w:szCs w:val="20"/>
        </w:rPr>
        <w:t>op Daltonscholen. Als leerkracht zijnde is het belangrijk om aan beide vormen aandacht te besteden. Met name het verschil voor de leerlingen moet hierbij besproken worden. Leerlingen weten dan wat er van ze verwacht wordt.</w:t>
      </w:r>
    </w:p>
    <w:p w:rsidR="008B026C" w:rsidRPr="00CF51CB" w:rsidRDefault="008B026C" w:rsidP="00511556">
      <w:pPr>
        <w:pStyle w:val="Geenafstand"/>
        <w:tabs>
          <w:tab w:val="left" w:pos="709"/>
        </w:tabs>
        <w:rPr>
          <w:color w:val="auto"/>
          <w:szCs w:val="20"/>
        </w:rPr>
      </w:pPr>
    </w:p>
    <w:p w:rsidR="008B026C" w:rsidRPr="00CF51CB" w:rsidRDefault="008B026C" w:rsidP="00511556">
      <w:pPr>
        <w:pStyle w:val="Geenafstand"/>
        <w:tabs>
          <w:tab w:val="left" w:pos="709"/>
        </w:tabs>
        <w:rPr>
          <w:i/>
          <w:color w:val="auto"/>
          <w:szCs w:val="20"/>
        </w:rPr>
      </w:pPr>
      <w:r w:rsidRPr="00CF51CB">
        <w:rPr>
          <w:i/>
          <w:color w:val="auto"/>
          <w:szCs w:val="20"/>
        </w:rPr>
        <w:t>Samenwerkend leren</w:t>
      </w:r>
    </w:p>
    <w:p w:rsidR="008B026C" w:rsidRPr="00CF51CB" w:rsidRDefault="008B026C" w:rsidP="00511556">
      <w:pPr>
        <w:pStyle w:val="Geenafstand"/>
        <w:tabs>
          <w:tab w:val="left" w:pos="709"/>
        </w:tabs>
        <w:rPr>
          <w:color w:val="auto"/>
          <w:szCs w:val="20"/>
        </w:rPr>
      </w:pPr>
      <w:r w:rsidRPr="00CF51CB">
        <w:rPr>
          <w:color w:val="auto"/>
          <w:szCs w:val="20"/>
        </w:rPr>
        <w:t>Leerlingen leren van en met elkaar. Bij samenwerkend leren komt dit sterk naar voren. Het gaat er om dat leerlingen elkaar kunnen helpen zonder directe hulp van de leerkracht. Daarnaast is het belangrijk dat de leerlingen leren samenwerken met alle kinderen uit de klas. Tijdens het samenwerkend leren, leren de leerlingen ook om rekening te houden met elka</w:t>
      </w:r>
      <w:r w:rsidR="00625E26" w:rsidRPr="00CF51CB">
        <w:rPr>
          <w:color w:val="auto"/>
          <w:szCs w:val="20"/>
        </w:rPr>
        <w:t xml:space="preserve">ar en verantwoordelijk te zijn </w:t>
      </w:r>
      <w:r w:rsidRPr="00CF51CB">
        <w:rPr>
          <w:color w:val="auto"/>
          <w:szCs w:val="20"/>
        </w:rPr>
        <w:t>(</w:t>
      </w:r>
      <w:proofErr w:type="spellStart"/>
      <w:r w:rsidRPr="00CF51CB">
        <w:rPr>
          <w:color w:val="auto"/>
          <w:szCs w:val="20"/>
        </w:rPr>
        <w:t>Röhner</w:t>
      </w:r>
      <w:proofErr w:type="spellEnd"/>
      <w:r w:rsidRPr="00CF51CB">
        <w:rPr>
          <w:color w:val="auto"/>
          <w:szCs w:val="20"/>
        </w:rPr>
        <w:t xml:space="preserve"> &amp; </w:t>
      </w:r>
      <w:proofErr w:type="spellStart"/>
      <w:r w:rsidRPr="00CF51CB">
        <w:rPr>
          <w:color w:val="auto"/>
          <w:szCs w:val="20"/>
        </w:rPr>
        <w:t>Wenke</w:t>
      </w:r>
      <w:proofErr w:type="spellEnd"/>
      <w:r w:rsidRPr="00CF51CB">
        <w:rPr>
          <w:color w:val="auto"/>
          <w:szCs w:val="20"/>
        </w:rPr>
        <w:t>, 2004).</w:t>
      </w:r>
    </w:p>
    <w:p w:rsidR="008B026C" w:rsidRPr="00CF51CB" w:rsidRDefault="008B026C" w:rsidP="00511556">
      <w:pPr>
        <w:pStyle w:val="Geenafstand"/>
        <w:tabs>
          <w:tab w:val="left" w:pos="709"/>
        </w:tabs>
        <w:rPr>
          <w:color w:val="auto"/>
          <w:szCs w:val="20"/>
        </w:rPr>
      </w:pPr>
    </w:p>
    <w:p w:rsidR="008B026C" w:rsidRPr="00CF51CB" w:rsidRDefault="008B026C" w:rsidP="00511556">
      <w:pPr>
        <w:pStyle w:val="Geenafstand"/>
        <w:tabs>
          <w:tab w:val="left" w:pos="709"/>
        </w:tabs>
        <w:rPr>
          <w:color w:val="auto"/>
          <w:szCs w:val="20"/>
        </w:rPr>
      </w:pPr>
      <w:r w:rsidRPr="00CF51CB">
        <w:rPr>
          <w:color w:val="auto"/>
          <w:szCs w:val="20"/>
        </w:rPr>
        <w:t xml:space="preserve">De leerkracht doet bij samenwerkend leren een stapje terug. Hij/zij geeft de leerlingen de ruimte om hun eigen leerproces te leiden. De leerkracht kan zorgen voor positieve wederzijdse afhankelijkheid wanneer hij de opdracht zo maakt dat de leerlingen het doel alleen kunnen bereiken door samenwerkend te leren. </w:t>
      </w:r>
      <w:r w:rsidR="0028753A" w:rsidRPr="00CF51CB">
        <w:rPr>
          <w:color w:val="auto"/>
          <w:szCs w:val="20"/>
        </w:rPr>
        <w:t xml:space="preserve">Samenwerkend leren wordt gedaan in tweetallen of in groepsverband. </w:t>
      </w:r>
      <w:r w:rsidRPr="00CF51CB">
        <w:rPr>
          <w:color w:val="auto"/>
          <w:szCs w:val="20"/>
        </w:rPr>
        <w:t xml:space="preserve">Voor het maken van groepen is het van groot belang dat de leerkracht heterogene groepen maakt op basis van persoonlijkheden, sociale vaardigheden, cognitief niveau en het niveau van samenwerken. Wanneer een leerkracht op deze manier groepen maakt, is dat </w:t>
      </w:r>
      <w:proofErr w:type="spellStart"/>
      <w:r w:rsidRPr="00CF51CB">
        <w:rPr>
          <w:color w:val="auto"/>
          <w:szCs w:val="20"/>
        </w:rPr>
        <w:t>onderwijskundig-didactisch</w:t>
      </w:r>
      <w:proofErr w:type="spellEnd"/>
      <w:r w:rsidRPr="00CF51CB">
        <w:rPr>
          <w:color w:val="auto"/>
          <w:szCs w:val="20"/>
        </w:rPr>
        <w:t xml:space="preserve"> en pedagogisch verantwoord. Iedere leerling wordt door de leerkracht ingedeeld. Zo wordt voorkomen dat een leerling ‘overblijft’ (</w:t>
      </w:r>
      <w:proofErr w:type="spellStart"/>
      <w:r w:rsidRPr="00CF51CB">
        <w:rPr>
          <w:color w:val="auto"/>
          <w:szCs w:val="20"/>
        </w:rPr>
        <w:t>Röhner</w:t>
      </w:r>
      <w:proofErr w:type="spellEnd"/>
      <w:r w:rsidRPr="00CF51CB">
        <w:rPr>
          <w:color w:val="auto"/>
          <w:szCs w:val="20"/>
        </w:rPr>
        <w:t xml:space="preserve"> &amp; </w:t>
      </w:r>
      <w:proofErr w:type="spellStart"/>
      <w:r w:rsidRPr="00CF51CB">
        <w:rPr>
          <w:color w:val="auto"/>
          <w:szCs w:val="20"/>
        </w:rPr>
        <w:t>Wenke</w:t>
      </w:r>
      <w:proofErr w:type="spellEnd"/>
      <w:r w:rsidRPr="00CF51CB">
        <w:rPr>
          <w:color w:val="auto"/>
          <w:szCs w:val="20"/>
        </w:rPr>
        <w:t>, 2004).</w:t>
      </w:r>
      <w:r w:rsidRPr="00CF51CB">
        <w:rPr>
          <w:color w:val="auto"/>
          <w:szCs w:val="20"/>
        </w:rPr>
        <w:br/>
      </w:r>
    </w:p>
    <w:p w:rsidR="008B026C" w:rsidRPr="00CF51CB" w:rsidRDefault="008B026C" w:rsidP="00511556">
      <w:pPr>
        <w:pStyle w:val="Geenafstand"/>
        <w:tabs>
          <w:tab w:val="left" w:pos="709"/>
        </w:tabs>
        <w:rPr>
          <w:color w:val="auto"/>
          <w:szCs w:val="20"/>
        </w:rPr>
      </w:pPr>
      <w:r w:rsidRPr="00CF51CB">
        <w:rPr>
          <w:color w:val="auto"/>
          <w:szCs w:val="20"/>
        </w:rPr>
        <w:t>Na afloop van een opdracht dient er bij samenwerkend leren altijd geëvalueerd te worden op de les. De leerlingen moeten kunnen benoemen wat goed is gegaan tijdens de les en wat een volgende keer beter zou kunnen (</w:t>
      </w:r>
      <w:proofErr w:type="spellStart"/>
      <w:r w:rsidRPr="00CF51CB">
        <w:rPr>
          <w:color w:val="auto"/>
          <w:szCs w:val="20"/>
        </w:rPr>
        <w:t>Röhner</w:t>
      </w:r>
      <w:proofErr w:type="spellEnd"/>
      <w:r w:rsidRPr="00CF51CB">
        <w:rPr>
          <w:color w:val="auto"/>
          <w:szCs w:val="20"/>
        </w:rPr>
        <w:t xml:space="preserve"> &amp; </w:t>
      </w:r>
      <w:proofErr w:type="spellStart"/>
      <w:r w:rsidRPr="00CF51CB">
        <w:rPr>
          <w:color w:val="auto"/>
          <w:szCs w:val="20"/>
        </w:rPr>
        <w:t>Wenke</w:t>
      </w:r>
      <w:proofErr w:type="spellEnd"/>
      <w:r w:rsidRPr="00CF51CB">
        <w:rPr>
          <w:color w:val="auto"/>
          <w:szCs w:val="20"/>
        </w:rPr>
        <w:t>, 2004).</w:t>
      </w:r>
    </w:p>
    <w:p w:rsidR="008B026C" w:rsidRPr="00CF51CB" w:rsidRDefault="008B026C" w:rsidP="00511556">
      <w:pPr>
        <w:pStyle w:val="Geenafstand"/>
        <w:tabs>
          <w:tab w:val="left" w:pos="709"/>
        </w:tabs>
        <w:rPr>
          <w:color w:val="auto"/>
          <w:szCs w:val="20"/>
        </w:rPr>
      </w:pPr>
    </w:p>
    <w:p w:rsidR="008B026C" w:rsidRPr="00CF51CB" w:rsidRDefault="008B026C" w:rsidP="00511556">
      <w:pPr>
        <w:pStyle w:val="Geenafstand"/>
        <w:tabs>
          <w:tab w:val="left" w:pos="709"/>
        </w:tabs>
        <w:rPr>
          <w:i/>
          <w:color w:val="auto"/>
          <w:szCs w:val="20"/>
        </w:rPr>
      </w:pPr>
      <w:r w:rsidRPr="00CF51CB">
        <w:rPr>
          <w:i/>
          <w:color w:val="auto"/>
          <w:szCs w:val="20"/>
        </w:rPr>
        <w:t>Zelfstandig leren</w:t>
      </w:r>
    </w:p>
    <w:p w:rsidR="008B026C" w:rsidRPr="00CF51CB" w:rsidRDefault="008B026C" w:rsidP="00511556">
      <w:pPr>
        <w:pStyle w:val="Geenafstand"/>
        <w:tabs>
          <w:tab w:val="left" w:pos="709"/>
        </w:tabs>
        <w:rPr>
          <w:color w:val="auto"/>
          <w:szCs w:val="20"/>
        </w:rPr>
      </w:pPr>
      <w:r w:rsidRPr="00CF51CB">
        <w:rPr>
          <w:color w:val="auto"/>
          <w:szCs w:val="20"/>
        </w:rPr>
        <w:t>Bij zelfstandig leren neemt de leerling zelf het initiatief om zijn/haar eigen leerproces te sturen en zelfstandig de opdrachten op</w:t>
      </w:r>
      <w:r w:rsidR="00625E26" w:rsidRPr="00CF51CB">
        <w:rPr>
          <w:color w:val="auto"/>
          <w:szCs w:val="20"/>
        </w:rPr>
        <w:t xml:space="preserve"> het aansluitende niveau maakt. </w:t>
      </w:r>
      <w:r w:rsidRPr="00CF51CB">
        <w:rPr>
          <w:color w:val="auto"/>
          <w:szCs w:val="20"/>
        </w:rPr>
        <w:t>Om bij leerlingen tot zelfstandig leren te kunnen komen, moeten leerlingen zelf kunnen zien van welke opdrachten ze daadwerkelijk kunnen leren (</w:t>
      </w:r>
      <w:proofErr w:type="spellStart"/>
      <w:r w:rsidRPr="00CF51CB">
        <w:rPr>
          <w:color w:val="auto"/>
          <w:szCs w:val="20"/>
        </w:rPr>
        <w:t>Röhner</w:t>
      </w:r>
      <w:proofErr w:type="spellEnd"/>
      <w:r w:rsidRPr="00CF51CB">
        <w:rPr>
          <w:color w:val="auto"/>
          <w:szCs w:val="20"/>
        </w:rPr>
        <w:t xml:space="preserve"> &amp; </w:t>
      </w:r>
      <w:proofErr w:type="spellStart"/>
      <w:r w:rsidRPr="00CF51CB">
        <w:rPr>
          <w:color w:val="auto"/>
          <w:szCs w:val="20"/>
        </w:rPr>
        <w:t>Wenke</w:t>
      </w:r>
      <w:proofErr w:type="spellEnd"/>
      <w:r w:rsidRPr="00CF51CB">
        <w:rPr>
          <w:color w:val="auto"/>
          <w:szCs w:val="20"/>
        </w:rPr>
        <w:t>, 2004).</w:t>
      </w:r>
    </w:p>
    <w:p w:rsidR="008B026C" w:rsidRPr="00CF51CB" w:rsidRDefault="008B026C" w:rsidP="00511556">
      <w:pPr>
        <w:pStyle w:val="Geenafstand"/>
        <w:tabs>
          <w:tab w:val="left" w:pos="709"/>
        </w:tabs>
        <w:rPr>
          <w:color w:val="auto"/>
          <w:szCs w:val="20"/>
        </w:rPr>
      </w:pPr>
    </w:p>
    <w:p w:rsidR="008B026C" w:rsidRPr="00CF51CB" w:rsidRDefault="008B026C" w:rsidP="00511556">
      <w:pPr>
        <w:pStyle w:val="Geenafstand"/>
        <w:tabs>
          <w:tab w:val="left" w:pos="709"/>
        </w:tabs>
        <w:rPr>
          <w:color w:val="auto"/>
          <w:szCs w:val="20"/>
        </w:rPr>
      </w:pPr>
      <w:r w:rsidRPr="00CF51CB">
        <w:rPr>
          <w:color w:val="auto"/>
          <w:szCs w:val="20"/>
        </w:rPr>
        <w:t>Een aantal tips voor de leerkracht bij zelfstandig leren (</w:t>
      </w:r>
      <w:proofErr w:type="spellStart"/>
      <w:r w:rsidRPr="00CF51CB">
        <w:rPr>
          <w:color w:val="auto"/>
          <w:szCs w:val="20"/>
        </w:rPr>
        <w:t>Röhner</w:t>
      </w:r>
      <w:proofErr w:type="spellEnd"/>
      <w:r w:rsidRPr="00CF51CB">
        <w:rPr>
          <w:color w:val="auto"/>
          <w:szCs w:val="20"/>
        </w:rPr>
        <w:t xml:space="preserve"> &amp; </w:t>
      </w:r>
      <w:proofErr w:type="spellStart"/>
      <w:r w:rsidRPr="00CF51CB">
        <w:rPr>
          <w:color w:val="auto"/>
          <w:szCs w:val="20"/>
        </w:rPr>
        <w:t>Wenke</w:t>
      </w:r>
      <w:proofErr w:type="spellEnd"/>
      <w:r w:rsidRPr="00CF51CB">
        <w:rPr>
          <w:color w:val="auto"/>
          <w:szCs w:val="20"/>
        </w:rPr>
        <w:t>, 2004):</w:t>
      </w:r>
    </w:p>
    <w:p w:rsidR="008B026C" w:rsidRPr="00CF51CB" w:rsidRDefault="008B026C" w:rsidP="00511556">
      <w:pPr>
        <w:pStyle w:val="Geenafstand"/>
        <w:numPr>
          <w:ilvl w:val="0"/>
          <w:numId w:val="2"/>
        </w:numPr>
        <w:tabs>
          <w:tab w:val="left" w:pos="709"/>
        </w:tabs>
        <w:rPr>
          <w:color w:val="auto"/>
          <w:szCs w:val="20"/>
        </w:rPr>
      </w:pPr>
      <w:r w:rsidRPr="00CF51CB">
        <w:rPr>
          <w:color w:val="auto"/>
          <w:szCs w:val="20"/>
        </w:rPr>
        <w:t xml:space="preserve">Voor de leerkracht is het belangrijk dat hij/zij er niet vanuit gaat dat een leerling over bepaalde technieken al beschikt, maar dat dit eerst gecontroleerd wordt. </w:t>
      </w:r>
    </w:p>
    <w:p w:rsidR="008B026C" w:rsidRPr="00CF51CB" w:rsidRDefault="008B026C" w:rsidP="00511556">
      <w:pPr>
        <w:pStyle w:val="Geenafstand"/>
        <w:numPr>
          <w:ilvl w:val="0"/>
          <w:numId w:val="2"/>
        </w:numPr>
        <w:tabs>
          <w:tab w:val="left" w:pos="709"/>
        </w:tabs>
        <w:rPr>
          <w:color w:val="auto"/>
          <w:szCs w:val="20"/>
        </w:rPr>
      </w:pPr>
      <w:r w:rsidRPr="00CF51CB">
        <w:rPr>
          <w:color w:val="auto"/>
          <w:szCs w:val="20"/>
        </w:rPr>
        <w:t>De leerkracht zal ook altijd het voorbeeld blijven en daarom is het belangrijk dat een leerkracht een vaardigheid voordoet aan de groep voordat de groep dit zelf probeert.</w:t>
      </w:r>
    </w:p>
    <w:p w:rsidR="008B026C" w:rsidRPr="00CF51CB" w:rsidRDefault="008B026C" w:rsidP="00511556">
      <w:pPr>
        <w:pStyle w:val="Geenafstand"/>
        <w:numPr>
          <w:ilvl w:val="0"/>
          <w:numId w:val="2"/>
        </w:numPr>
        <w:tabs>
          <w:tab w:val="left" w:pos="709"/>
        </w:tabs>
        <w:rPr>
          <w:color w:val="auto"/>
          <w:szCs w:val="20"/>
        </w:rPr>
      </w:pPr>
      <w:r w:rsidRPr="00CF51CB">
        <w:rPr>
          <w:color w:val="auto"/>
          <w:szCs w:val="20"/>
        </w:rPr>
        <w:t>De leerkracht moet de leerlingen duidelijk maken wat hij van ze verwacht. Op deze manier is het voor een leerling haalbaar om aan de verwachtingen van de leerkracht te voldoen.</w:t>
      </w:r>
    </w:p>
    <w:p w:rsidR="008B026C" w:rsidRPr="00CF51CB" w:rsidRDefault="008B026C" w:rsidP="00511556">
      <w:pPr>
        <w:pStyle w:val="Geenafstand"/>
        <w:numPr>
          <w:ilvl w:val="0"/>
          <w:numId w:val="2"/>
        </w:numPr>
        <w:tabs>
          <w:tab w:val="left" w:pos="709"/>
        </w:tabs>
        <w:rPr>
          <w:color w:val="auto"/>
          <w:szCs w:val="20"/>
        </w:rPr>
      </w:pPr>
      <w:r w:rsidRPr="00CF51CB">
        <w:rPr>
          <w:color w:val="auto"/>
          <w:szCs w:val="20"/>
        </w:rPr>
        <w:t>Wanneer een leerling een nieuwe vaardigheid oefent, is het belangrijk dat de leerkracht deze leerling positieve feedback geeft. Op deze manier kan de leerling achterhalen of hij op de goed weg zit.</w:t>
      </w:r>
    </w:p>
    <w:p w:rsidR="004B537A" w:rsidRPr="00CF51CB" w:rsidRDefault="004B537A" w:rsidP="00511556">
      <w:pPr>
        <w:pStyle w:val="Geenafstand"/>
        <w:tabs>
          <w:tab w:val="left" w:pos="709"/>
        </w:tabs>
        <w:rPr>
          <w:color w:val="auto"/>
          <w:szCs w:val="20"/>
        </w:rPr>
      </w:pPr>
    </w:p>
    <w:p w:rsidR="004B537A" w:rsidRPr="00CF51CB" w:rsidRDefault="004B537A" w:rsidP="00511556">
      <w:pPr>
        <w:pStyle w:val="Geenafstand"/>
        <w:tabs>
          <w:tab w:val="left" w:pos="709"/>
        </w:tabs>
        <w:rPr>
          <w:color w:val="auto"/>
          <w:szCs w:val="20"/>
        </w:rPr>
      </w:pPr>
      <w:r w:rsidRPr="00CF51CB">
        <w:rPr>
          <w:color w:val="auto"/>
          <w:szCs w:val="20"/>
        </w:rPr>
        <w:t xml:space="preserve">Zoals uit bovenstaande theorie blijkt, moet een leerkracht bij zelfstandig leren meer uitgaan van de leerling als individu. Bij samenwerkend leren kan een leerling veel te weten komen door een groepsgenoot te raadplegen. Bij zelfstandig leren is dit niet altijd mogelijk. De leerkracht moet zich goed bewust zijn van zijn rol bij de verschillende manieren van werken. Een aantal standaard kenmerken die van een </w:t>
      </w:r>
      <w:proofErr w:type="spellStart"/>
      <w:r w:rsidRPr="00CF51CB">
        <w:rPr>
          <w:color w:val="auto"/>
          <w:szCs w:val="20"/>
        </w:rPr>
        <w:t>Daltonleerkracht</w:t>
      </w:r>
      <w:proofErr w:type="spellEnd"/>
      <w:r w:rsidRPr="00CF51CB">
        <w:rPr>
          <w:color w:val="auto"/>
          <w:szCs w:val="20"/>
        </w:rPr>
        <w:t xml:space="preserve"> verwacht worden, staan hieronder beschreven. </w:t>
      </w:r>
    </w:p>
    <w:p w:rsidR="004B537A" w:rsidRPr="00CF51CB" w:rsidRDefault="004B537A" w:rsidP="00511556">
      <w:pPr>
        <w:pStyle w:val="Geenafstand"/>
        <w:tabs>
          <w:tab w:val="left" w:pos="709"/>
        </w:tabs>
        <w:rPr>
          <w:color w:val="auto"/>
          <w:szCs w:val="20"/>
        </w:rPr>
      </w:pPr>
    </w:p>
    <w:p w:rsidR="008B026C" w:rsidRPr="00CF51CB" w:rsidRDefault="008B026C" w:rsidP="00511556">
      <w:pPr>
        <w:pStyle w:val="Geenafstand"/>
        <w:tabs>
          <w:tab w:val="left" w:pos="709"/>
        </w:tabs>
        <w:rPr>
          <w:i/>
          <w:color w:val="auto"/>
          <w:szCs w:val="20"/>
        </w:rPr>
      </w:pPr>
      <w:r w:rsidRPr="00CF51CB">
        <w:rPr>
          <w:i/>
          <w:color w:val="auto"/>
          <w:szCs w:val="20"/>
        </w:rPr>
        <w:t>Leerkracht</w:t>
      </w:r>
    </w:p>
    <w:p w:rsidR="008B026C" w:rsidRPr="00CF51CB" w:rsidRDefault="008B026C" w:rsidP="00511556">
      <w:pPr>
        <w:pStyle w:val="Geenafstand"/>
        <w:tabs>
          <w:tab w:val="left" w:pos="709"/>
        </w:tabs>
        <w:rPr>
          <w:color w:val="auto"/>
          <w:szCs w:val="20"/>
        </w:rPr>
      </w:pPr>
      <w:r w:rsidRPr="00CF51CB">
        <w:rPr>
          <w:color w:val="auto"/>
          <w:szCs w:val="20"/>
        </w:rPr>
        <w:t>Een leerkracht op een Daltonschool</w:t>
      </w:r>
      <w:r w:rsidR="001B22B7" w:rsidRPr="00CF51CB">
        <w:rPr>
          <w:color w:val="auto"/>
          <w:szCs w:val="20"/>
        </w:rPr>
        <w:t xml:space="preserve"> moet vertouwen uitstralen naar de leerlingen.</w:t>
      </w:r>
      <w:r w:rsidRPr="00CF51CB">
        <w:rPr>
          <w:color w:val="auto"/>
          <w:szCs w:val="20"/>
        </w:rPr>
        <w:t xml:space="preserve"> Als een leerkracht de leerlingen de ruimte geeft om te experimenteren, ruimte om te ontwikkelen, om te leren, te ervaren en er voor de leerlingen zijn op de momenten dat ze dat nodig hebben, zullen leerlingen zich ook vertrouwd voelen bij de leerkracht. </w:t>
      </w:r>
    </w:p>
    <w:p w:rsidR="008B026C" w:rsidRPr="00CF51CB" w:rsidRDefault="008B026C" w:rsidP="00511556">
      <w:pPr>
        <w:pStyle w:val="Geenafstand"/>
        <w:tabs>
          <w:tab w:val="left" w:pos="709"/>
        </w:tabs>
        <w:rPr>
          <w:color w:val="auto"/>
          <w:szCs w:val="20"/>
        </w:rPr>
      </w:pPr>
      <w:r w:rsidRPr="00CF51CB">
        <w:rPr>
          <w:color w:val="auto"/>
          <w:szCs w:val="20"/>
        </w:rPr>
        <w:t>Binnen het Daltononderwijs neemt de leerkracht drie rollen tot zich:</w:t>
      </w:r>
    </w:p>
    <w:p w:rsidR="008B026C" w:rsidRPr="00CF51CB" w:rsidRDefault="008B026C" w:rsidP="00511556">
      <w:pPr>
        <w:pStyle w:val="Geenafstand"/>
        <w:numPr>
          <w:ilvl w:val="0"/>
          <w:numId w:val="1"/>
        </w:numPr>
        <w:tabs>
          <w:tab w:val="left" w:pos="709"/>
        </w:tabs>
        <w:rPr>
          <w:color w:val="auto"/>
          <w:szCs w:val="20"/>
        </w:rPr>
      </w:pPr>
      <w:r w:rsidRPr="00CF51CB">
        <w:rPr>
          <w:color w:val="auto"/>
          <w:szCs w:val="20"/>
        </w:rPr>
        <w:t>De leerkracht pedagoog</w:t>
      </w:r>
    </w:p>
    <w:p w:rsidR="008B026C" w:rsidRPr="00CF51CB" w:rsidRDefault="008B026C" w:rsidP="00511556">
      <w:pPr>
        <w:pStyle w:val="Geenafstand"/>
        <w:tabs>
          <w:tab w:val="left" w:pos="709"/>
        </w:tabs>
        <w:ind w:left="720"/>
        <w:rPr>
          <w:i/>
          <w:color w:val="auto"/>
          <w:szCs w:val="20"/>
        </w:rPr>
      </w:pPr>
      <w:r w:rsidRPr="00CF51CB">
        <w:rPr>
          <w:i/>
          <w:color w:val="auto"/>
          <w:szCs w:val="20"/>
        </w:rPr>
        <w:lastRenderedPageBreak/>
        <w:t xml:space="preserve">De leerkracht zorgt voor een veilige omgeving binnen en buiten het lokaal. Pas als een leerling zich veilig voelt kan het zelfvertrouwen ontwikkelen. </w:t>
      </w:r>
    </w:p>
    <w:p w:rsidR="008B026C" w:rsidRPr="00CF51CB" w:rsidRDefault="008B026C" w:rsidP="00511556">
      <w:pPr>
        <w:pStyle w:val="Geenafstand"/>
        <w:numPr>
          <w:ilvl w:val="0"/>
          <w:numId w:val="1"/>
        </w:numPr>
        <w:tabs>
          <w:tab w:val="left" w:pos="709"/>
        </w:tabs>
        <w:rPr>
          <w:color w:val="auto"/>
          <w:szCs w:val="20"/>
        </w:rPr>
      </w:pPr>
      <w:r w:rsidRPr="00CF51CB">
        <w:rPr>
          <w:color w:val="auto"/>
          <w:szCs w:val="20"/>
        </w:rPr>
        <w:t>De leerkracht als didacticus</w:t>
      </w:r>
    </w:p>
    <w:p w:rsidR="008B026C" w:rsidRPr="00CF51CB" w:rsidRDefault="008B026C" w:rsidP="00511556">
      <w:pPr>
        <w:pStyle w:val="Geenafstand"/>
        <w:tabs>
          <w:tab w:val="left" w:pos="709"/>
        </w:tabs>
        <w:ind w:left="720"/>
        <w:rPr>
          <w:i/>
          <w:color w:val="auto"/>
          <w:szCs w:val="20"/>
        </w:rPr>
      </w:pPr>
      <w:r w:rsidRPr="00CF51CB">
        <w:rPr>
          <w:i/>
          <w:color w:val="auto"/>
          <w:szCs w:val="20"/>
        </w:rPr>
        <w:t>De leerkracht sluit aan bij de onderwijsbehoeften van de leerlingen doordat hij vakkundig is, weet hoe hij instructie moet geven en hier in moet differentiëren.</w:t>
      </w:r>
    </w:p>
    <w:p w:rsidR="008B026C" w:rsidRPr="00CF51CB" w:rsidRDefault="008B026C" w:rsidP="00511556">
      <w:pPr>
        <w:pStyle w:val="Geenafstand"/>
        <w:numPr>
          <w:ilvl w:val="0"/>
          <w:numId w:val="1"/>
        </w:numPr>
        <w:tabs>
          <w:tab w:val="left" w:pos="709"/>
        </w:tabs>
        <w:rPr>
          <w:color w:val="auto"/>
          <w:szCs w:val="20"/>
        </w:rPr>
      </w:pPr>
      <w:r w:rsidRPr="00CF51CB">
        <w:rPr>
          <w:color w:val="auto"/>
          <w:szCs w:val="20"/>
        </w:rPr>
        <w:t>De leerkracht als organisator</w:t>
      </w:r>
      <w:r w:rsidRPr="00CF51CB">
        <w:rPr>
          <w:color w:val="auto"/>
          <w:szCs w:val="20"/>
        </w:rPr>
        <w:br/>
      </w:r>
      <w:r w:rsidRPr="00CF51CB">
        <w:rPr>
          <w:i/>
          <w:color w:val="auto"/>
          <w:szCs w:val="20"/>
        </w:rPr>
        <w:t>De leerkracht zorgt voor een omgeving waarin leerlingen effectief kunnen werken.</w:t>
      </w:r>
    </w:p>
    <w:p w:rsidR="008B026C" w:rsidRPr="00CF51CB" w:rsidRDefault="008B026C" w:rsidP="00511556">
      <w:pPr>
        <w:pStyle w:val="Geenafstand"/>
        <w:tabs>
          <w:tab w:val="left" w:pos="709"/>
        </w:tabs>
        <w:rPr>
          <w:color w:val="auto"/>
          <w:szCs w:val="20"/>
        </w:rPr>
      </w:pPr>
      <w:r w:rsidRPr="00CF51CB">
        <w:rPr>
          <w:color w:val="auto"/>
          <w:szCs w:val="20"/>
        </w:rPr>
        <w:t>Naast deze drie rollen is het erg belangrijk dat een leerkracht zichzelf is voor de klas. Hierbij moet rekening gehouden worden met de leerkracht als voorbeeld voor de leerlingen (Groeneveld et al., 2011).</w:t>
      </w:r>
    </w:p>
    <w:p w:rsidR="0052015A" w:rsidRPr="00CF51CB" w:rsidRDefault="0052015A" w:rsidP="00511556">
      <w:pPr>
        <w:pStyle w:val="Geenafstand"/>
        <w:tabs>
          <w:tab w:val="left" w:pos="709"/>
        </w:tabs>
        <w:rPr>
          <w:color w:val="auto"/>
          <w:szCs w:val="20"/>
        </w:rPr>
      </w:pPr>
    </w:p>
    <w:p w:rsidR="008B026C" w:rsidRPr="00CF51CB" w:rsidRDefault="0052015A" w:rsidP="00511556">
      <w:pPr>
        <w:pStyle w:val="Geenafstand"/>
        <w:tabs>
          <w:tab w:val="left" w:pos="709"/>
        </w:tabs>
        <w:rPr>
          <w:color w:val="auto"/>
          <w:szCs w:val="20"/>
        </w:rPr>
      </w:pPr>
      <w:r w:rsidRPr="00CF51CB">
        <w:rPr>
          <w:color w:val="auto"/>
          <w:szCs w:val="20"/>
        </w:rPr>
        <w:t xml:space="preserve">Zoals gebleken werken </w:t>
      </w:r>
      <w:r w:rsidR="008B026C" w:rsidRPr="00CF51CB">
        <w:rPr>
          <w:color w:val="auto"/>
          <w:szCs w:val="20"/>
        </w:rPr>
        <w:t>leerlingen binnen het Daltononde</w:t>
      </w:r>
      <w:r w:rsidRPr="00CF51CB">
        <w:rPr>
          <w:color w:val="auto"/>
          <w:szCs w:val="20"/>
        </w:rPr>
        <w:t xml:space="preserve">rwijs veelal zelfstandig </w:t>
      </w:r>
      <w:r w:rsidR="008B026C" w:rsidRPr="00CF51CB">
        <w:rPr>
          <w:color w:val="auto"/>
          <w:szCs w:val="20"/>
        </w:rPr>
        <w:t>aan een taak, is het voor de leerkracht mogelijk om meer te differentiëren. Leerlingen die meer begeleiding nodig hebben, kunnen een extra instructie krijgen en leerlingen die minder begeleiding nodig hebben, kunnen er voor kiezen om niet altijd bij de instructie aanwezig te zijn (Groeneveld et al., 2011).</w:t>
      </w:r>
    </w:p>
    <w:p w:rsidR="008B026C" w:rsidRPr="00CF51CB" w:rsidRDefault="008B026C" w:rsidP="00511556">
      <w:pPr>
        <w:pStyle w:val="Geenafstand"/>
        <w:tabs>
          <w:tab w:val="left" w:pos="709"/>
        </w:tabs>
        <w:rPr>
          <w:color w:val="auto"/>
          <w:szCs w:val="20"/>
        </w:rPr>
      </w:pPr>
    </w:p>
    <w:p w:rsidR="004B537A" w:rsidRPr="00CF51CB" w:rsidRDefault="004B537A" w:rsidP="00511556">
      <w:pPr>
        <w:pStyle w:val="Geenafstand"/>
        <w:tabs>
          <w:tab w:val="left" w:pos="709"/>
        </w:tabs>
        <w:rPr>
          <w:color w:val="auto"/>
          <w:szCs w:val="20"/>
        </w:rPr>
      </w:pPr>
      <w:r w:rsidRPr="00CF51CB">
        <w:rPr>
          <w:color w:val="auto"/>
          <w:szCs w:val="20"/>
        </w:rPr>
        <w:t xml:space="preserve">Naast de kenmerken </w:t>
      </w:r>
      <w:proofErr w:type="spellStart"/>
      <w:r w:rsidRPr="00CF51CB">
        <w:rPr>
          <w:color w:val="auto"/>
          <w:szCs w:val="20"/>
        </w:rPr>
        <w:t>Daltonleerkracht</w:t>
      </w:r>
      <w:proofErr w:type="spellEnd"/>
      <w:r w:rsidRPr="00CF51CB">
        <w:rPr>
          <w:color w:val="auto"/>
          <w:szCs w:val="20"/>
        </w:rPr>
        <w:t xml:space="preserve"> moet er ook gekeken worden naar de kenmerken van de leerlingen. Waar moet het Daltononderwijs aan voldoen zodat een leerling kan deelnemen aan het onderwijs volgens de drie </w:t>
      </w:r>
      <w:proofErr w:type="spellStart"/>
      <w:r w:rsidRPr="00CF51CB">
        <w:rPr>
          <w:color w:val="auto"/>
          <w:szCs w:val="20"/>
        </w:rPr>
        <w:t>Daltonprincipes</w:t>
      </w:r>
      <w:proofErr w:type="spellEnd"/>
      <w:r w:rsidRPr="00CF51CB">
        <w:rPr>
          <w:color w:val="auto"/>
          <w:szCs w:val="20"/>
        </w:rPr>
        <w:t>?</w:t>
      </w:r>
    </w:p>
    <w:p w:rsidR="004B537A" w:rsidRPr="00CF51CB" w:rsidRDefault="004B537A" w:rsidP="00511556">
      <w:pPr>
        <w:pStyle w:val="Geenafstand"/>
        <w:tabs>
          <w:tab w:val="left" w:pos="709"/>
        </w:tabs>
        <w:rPr>
          <w:color w:val="auto"/>
          <w:szCs w:val="20"/>
        </w:rPr>
      </w:pPr>
    </w:p>
    <w:p w:rsidR="008B026C" w:rsidRPr="00CF51CB" w:rsidRDefault="008B026C" w:rsidP="00511556">
      <w:pPr>
        <w:pStyle w:val="Geenafstand"/>
        <w:tabs>
          <w:tab w:val="left" w:pos="709"/>
        </w:tabs>
        <w:rPr>
          <w:i/>
          <w:color w:val="auto"/>
          <w:szCs w:val="20"/>
        </w:rPr>
      </w:pPr>
      <w:r w:rsidRPr="00CF51CB">
        <w:rPr>
          <w:i/>
          <w:color w:val="auto"/>
          <w:szCs w:val="20"/>
        </w:rPr>
        <w:t>Leerlingen</w:t>
      </w:r>
    </w:p>
    <w:p w:rsidR="008B026C" w:rsidRPr="00CF51CB" w:rsidRDefault="008B026C" w:rsidP="00511556">
      <w:pPr>
        <w:pStyle w:val="Geenafstand"/>
        <w:tabs>
          <w:tab w:val="left" w:pos="709"/>
        </w:tabs>
        <w:rPr>
          <w:color w:val="auto"/>
          <w:szCs w:val="20"/>
        </w:rPr>
      </w:pPr>
      <w:r w:rsidRPr="00CF51CB">
        <w:rPr>
          <w:color w:val="auto"/>
          <w:szCs w:val="20"/>
        </w:rPr>
        <w:t>H</w:t>
      </w:r>
      <w:r w:rsidR="0052015A" w:rsidRPr="00CF51CB">
        <w:rPr>
          <w:color w:val="auto"/>
          <w:szCs w:val="20"/>
        </w:rPr>
        <w:t>et begin van de zelfstandigheid</w:t>
      </w:r>
      <w:r w:rsidRPr="00CF51CB">
        <w:rPr>
          <w:color w:val="auto"/>
          <w:szCs w:val="20"/>
        </w:rPr>
        <w:t>ontwikkeling van een kind ligt bij de indeling van het lokaal. Hieruit moet blijken dat een leerling ‘gevraagd’ wordt om zich zelfstandig te redden. Om dit te kunnen bereiken moet er in het lokaal aandacht zijn besteed aan de volgende aspecten (</w:t>
      </w:r>
      <w:proofErr w:type="spellStart"/>
      <w:r w:rsidRPr="00CF51CB">
        <w:rPr>
          <w:color w:val="auto"/>
          <w:szCs w:val="20"/>
        </w:rPr>
        <w:t>Röhner</w:t>
      </w:r>
      <w:proofErr w:type="spellEnd"/>
      <w:r w:rsidRPr="00CF51CB">
        <w:rPr>
          <w:color w:val="auto"/>
          <w:szCs w:val="20"/>
        </w:rPr>
        <w:t xml:space="preserve"> &amp; </w:t>
      </w:r>
      <w:proofErr w:type="spellStart"/>
      <w:r w:rsidRPr="00CF51CB">
        <w:rPr>
          <w:color w:val="auto"/>
          <w:szCs w:val="20"/>
        </w:rPr>
        <w:t>Wenke</w:t>
      </w:r>
      <w:proofErr w:type="spellEnd"/>
      <w:r w:rsidRPr="00CF51CB">
        <w:rPr>
          <w:color w:val="auto"/>
          <w:szCs w:val="20"/>
        </w:rPr>
        <w:t>, 2004):</w:t>
      </w:r>
    </w:p>
    <w:p w:rsidR="008B026C" w:rsidRPr="00CF51CB" w:rsidRDefault="004B537A" w:rsidP="00511556">
      <w:pPr>
        <w:pStyle w:val="Geenafstand"/>
        <w:numPr>
          <w:ilvl w:val="0"/>
          <w:numId w:val="2"/>
        </w:numPr>
        <w:tabs>
          <w:tab w:val="left" w:pos="709"/>
        </w:tabs>
        <w:rPr>
          <w:color w:val="auto"/>
          <w:szCs w:val="20"/>
        </w:rPr>
      </w:pPr>
      <w:r w:rsidRPr="00CF51CB">
        <w:rPr>
          <w:color w:val="auto"/>
          <w:szCs w:val="20"/>
        </w:rPr>
        <w:t>De tafels van de leerlingen staan in groepjes.</w:t>
      </w:r>
    </w:p>
    <w:p w:rsidR="008B026C" w:rsidRPr="00CF51CB" w:rsidRDefault="004B537A" w:rsidP="00511556">
      <w:pPr>
        <w:pStyle w:val="Geenafstand"/>
        <w:numPr>
          <w:ilvl w:val="0"/>
          <w:numId w:val="2"/>
        </w:numPr>
        <w:tabs>
          <w:tab w:val="left" w:pos="709"/>
        </w:tabs>
        <w:rPr>
          <w:color w:val="auto"/>
          <w:szCs w:val="20"/>
        </w:rPr>
      </w:pPr>
      <w:r w:rsidRPr="00CF51CB">
        <w:rPr>
          <w:color w:val="auto"/>
          <w:szCs w:val="20"/>
        </w:rPr>
        <w:t>Er zijn duidelijke looproutes.</w:t>
      </w:r>
    </w:p>
    <w:p w:rsidR="008B026C" w:rsidRPr="00CF51CB" w:rsidRDefault="008B026C" w:rsidP="00511556">
      <w:pPr>
        <w:pStyle w:val="Geenafstand"/>
        <w:numPr>
          <w:ilvl w:val="0"/>
          <w:numId w:val="2"/>
        </w:numPr>
        <w:tabs>
          <w:tab w:val="left" w:pos="709"/>
        </w:tabs>
        <w:rPr>
          <w:color w:val="auto"/>
          <w:szCs w:val="20"/>
        </w:rPr>
      </w:pPr>
      <w:r w:rsidRPr="00CF51CB">
        <w:rPr>
          <w:color w:val="auto"/>
          <w:szCs w:val="20"/>
        </w:rPr>
        <w:t>Het inrichten van de (open) kasten.</w:t>
      </w:r>
    </w:p>
    <w:p w:rsidR="008B026C" w:rsidRPr="00CF51CB" w:rsidRDefault="008B026C" w:rsidP="00511556">
      <w:pPr>
        <w:pStyle w:val="Geenafstand"/>
        <w:numPr>
          <w:ilvl w:val="0"/>
          <w:numId w:val="2"/>
        </w:numPr>
        <w:tabs>
          <w:tab w:val="left" w:pos="709"/>
        </w:tabs>
        <w:rPr>
          <w:color w:val="auto"/>
          <w:szCs w:val="20"/>
        </w:rPr>
      </w:pPr>
      <w:r w:rsidRPr="00CF51CB">
        <w:rPr>
          <w:color w:val="auto"/>
          <w:szCs w:val="20"/>
        </w:rPr>
        <w:t>De plaats waar werk kan worden ingeleverd.</w:t>
      </w:r>
    </w:p>
    <w:p w:rsidR="008B026C" w:rsidRPr="00CF51CB" w:rsidRDefault="008B026C" w:rsidP="00511556">
      <w:pPr>
        <w:pStyle w:val="Geenafstand"/>
        <w:numPr>
          <w:ilvl w:val="0"/>
          <w:numId w:val="2"/>
        </w:numPr>
        <w:tabs>
          <w:tab w:val="left" w:pos="709"/>
        </w:tabs>
        <w:rPr>
          <w:color w:val="auto"/>
          <w:szCs w:val="20"/>
        </w:rPr>
      </w:pPr>
      <w:r w:rsidRPr="00CF51CB">
        <w:rPr>
          <w:color w:val="auto"/>
          <w:szCs w:val="20"/>
        </w:rPr>
        <w:t>De plaats waar instructie plaatsvindt.</w:t>
      </w:r>
    </w:p>
    <w:p w:rsidR="008B026C" w:rsidRPr="00CF51CB" w:rsidRDefault="008B026C" w:rsidP="00511556">
      <w:pPr>
        <w:pStyle w:val="Geenafstand"/>
        <w:numPr>
          <w:ilvl w:val="0"/>
          <w:numId w:val="2"/>
        </w:numPr>
        <w:tabs>
          <w:tab w:val="left" w:pos="709"/>
        </w:tabs>
        <w:rPr>
          <w:color w:val="auto"/>
          <w:szCs w:val="20"/>
        </w:rPr>
      </w:pPr>
      <w:r w:rsidRPr="00CF51CB">
        <w:rPr>
          <w:color w:val="auto"/>
          <w:szCs w:val="20"/>
        </w:rPr>
        <w:t>De pl</w:t>
      </w:r>
      <w:r w:rsidR="004B537A" w:rsidRPr="00CF51CB">
        <w:rPr>
          <w:color w:val="auto"/>
          <w:szCs w:val="20"/>
        </w:rPr>
        <w:t xml:space="preserve">aats waar de leerlingen </w:t>
      </w:r>
      <w:r w:rsidR="005F3DCF" w:rsidRPr="00CF51CB">
        <w:rPr>
          <w:color w:val="auto"/>
          <w:szCs w:val="20"/>
        </w:rPr>
        <w:t>met vragen bij de leerkracht terecht kunnen.</w:t>
      </w:r>
    </w:p>
    <w:p w:rsidR="008B026C" w:rsidRPr="00CF51CB" w:rsidRDefault="008B026C" w:rsidP="00511556">
      <w:pPr>
        <w:pStyle w:val="Geenafstand"/>
        <w:numPr>
          <w:ilvl w:val="0"/>
          <w:numId w:val="2"/>
        </w:numPr>
        <w:tabs>
          <w:tab w:val="left" w:pos="709"/>
        </w:tabs>
        <w:rPr>
          <w:color w:val="auto"/>
          <w:szCs w:val="20"/>
        </w:rPr>
      </w:pPr>
      <w:r w:rsidRPr="00CF51CB">
        <w:rPr>
          <w:color w:val="auto"/>
          <w:szCs w:val="20"/>
        </w:rPr>
        <w:t xml:space="preserve">De plaats waar de </w:t>
      </w:r>
      <w:r w:rsidR="005F3DCF" w:rsidRPr="00CF51CB">
        <w:rPr>
          <w:color w:val="auto"/>
          <w:szCs w:val="20"/>
        </w:rPr>
        <w:t>leerlingen hun werk kunnen nakijken</w:t>
      </w:r>
      <w:r w:rsidRPr="00CF51CB">
        <w:rPr>
          <w:color w:val="auto"/>
          <w:szCs w:val="20"/>
        </w:rPr>
        <w:t>.</w:t>
      </w:r>
    </w:p>
    <w:p w:rsidR="008B026C" w:rsidRPr="00CF51CB" w:rsidRDefault="008B026C" w:rsidP="00511556">
      <w:pPr>
        <w:pStyle w:val="Geenafstand"/>
        <w:numPr>
          <w:ilvl w:val="0"/>
          <w:numId w:val="2"/>
        </w:numPr>
        <w:tabs>
          <w:tab w:val="left" w:pos="709"/>
        </w:tabs>
        <w:rPr>
          <w:color w:val="auto"/>
          <w:szCs w:val="20"/>
        </w:rPr>
      </w:pPr>
      <w:r w:rsidRPr="00CF51CB">
        <w:rPr>
          <w:color w:val="auto"/>
          <w:szCs w:val="20"/>
        </w:rPr>
        <w:t>Vaste plaatsen voor schoolmateriaal.</w:t>
      </w:r>
    </w:p>
    <w:p w:rsidR="008B026C" w:rsidRPr="00CF51CB" w:rsidRDefault="008B026C" w:rsidP="00511556">
      <w:pPr>
        <w:pStyle w:val="Geenafstand"/>
        <w:numPr>
          <w:ilvl w:val="0"/>
          <w:numId w:val="2"/>
        </w:numPr>
        <w:tabs>
          <w:tab w:val="left" w:pos="709"/>
        </w:tabs>
        <w:rPr>
          <w:color w:val="auto"/>
          <w:szCs w:val="20"/>
        </w:rPr>
      </w:pPr>
      <w:r w:rsidRPr="00CF51CB">
        <w:rPr>
          <w:color w:val="auto"/>
          <w:szCs w:val="20"/>
        </w:rPr>
        <w:t>Duidelijke vormgeving van de weektaak/dagtaak.</w:t>
      </w:r>
    </w:p>
    <w:p w:rsidR="008B026C" w:rsidRPr="00CF51CB" w:rsidRDefault="008B026C" w:rsidP="00511556">
      <w:pPr>
        <w:pStyle w:val="Geenafstand"/>
        <w:numPr>
          <w:ilvl w:val="0"/>
          <w:numId w:val="2"/>
        </w:numPr>
        <w:tabs>
          <w:tab w:val="left" w:pos="709"/>
        </w:tabs>
        <w:rPr>
          <w:color w:val="auto"/>
          <w:szCs w:val="20"/>
        </w:rPr>
      </w:pPr>
      <w:r w:rsidRPr="00CF51CB">
        <w:rPr>
          <w:color w:val="auto"/>
          <w:szCs w:val="20"/>
        </w:rPr>
        <w:t>Heldere structuur voor het aangeven van gemaakt werk.</w:t>
      </w:r>
    </w:p>
    <w:p w:rsidR="008B026C" w:rsidRPr="00CF51CB" w:rsidRDefault="008B026C" w:rsidP="00511556">
      <w:pPr>
        <w:pStyle w:val="Geenafstand"/>
        <w:numPr>
          <w:ilvl w:val="0"/>
          <w:numId w:val="2"/>
        </w:numPr>
        <w:tabs>
          <w:tab w:val="left" w:pos="709"/>
        </w:tabs>
        <w:rPr>
          <w:color w:val="auto"/>
          <w:szCs w:val="20"/>
        </w:rPr>
      </w:pPr>
      <w:r w:rsidRPr="00CF51CB">
        <w:rPr>
          <w:color w:val="auto"/>
          <w:szCs w:val="20"/>
        </w:rPr>
        <w:t>Aanwezigheid van de Dalton dagkleuren.</w:t>
      </w:r>
    </w:p>
    <w:p w:rsidR="008B026C" w:rsidRPr="00CF51CB" w:rsidRDefault="008B026C" w:rsidP="00511556">
      <w:pPr>
        <w:pStyle w:val="Geenafstand"/>
        <w:tabs>
          <w:tab w:val="left" w:pos="709"/>
        </w:tabs>
        <w:rPr>
          <w:color w:val="auto"/>
          <w:szCs w:val="20"/>
        </w:rPr>
      </w:pPr>
    </w:p>
    <w:p w:rsidR="008B026C" w:rsidRPr="00CF51CB" w:rsidRDefault="005F3DCF" w:rsidP="00511556">
      <w:pPr>
        <w:pStyle w:val="Geenafstand"/>
        <w:tabs>
          <w:tab w:val="left" w:pos="709"/>
        </w:tabs>
        <w:rPr>
          <w:color w:val="auto"/>
          <w:szCs w:val="20"/>
        </w:rPr>
      </w:pPr>
      <w:r w:rsidRPr="00CF51CB">
        <w:rPr>
          <w:color w:val="auto"/>
          <w:szCs w:val="20"/>
        </w:rPr>
        <w:t>Leerlingen gaan voor succeservaringen waarbij hun zelfvertrouwen wordt ontwikkeld. Om dit te kunnen bereiken moeten de leerlingen gemotiveerd zijn. Leerlingen raken gemotiveerd voor hun taakwerk als het onderwerp hun interesseert, ze weten wat het doel van de taak is kunnen werken op hun eigen niveau</w:t>
      </w:r>
      <w:r w:rsidR="00023534" w:rsidRPr="00CF51CB">
        <w:rPr>
          <w:color w:val="auto"/>
          <w:szCs w:val="20"/>
        </w:rPr>
        <w:t xml:space="preserve"> (</w:t>
      </w:r>
      <w:proofErr w:type="spellStart"/>
      <w:r w:rsidR="00023534" w:rsidRPr="00CF51CB">
        <w:rPr>
          <w:color w:val="auto"/>
          <w:szCs w:val="20"/>
        </w:rPr>
        <w:t>Röhner</w:t>
      </w:r>
      <w:proofErr w:type="spellEnd"/>
      <w:r w:rsidR="00023534" w:rsidRPr="00CF51CB">
        <w:rPr>
          <w:color w:val="auto"/>
          <w:szCs w:val="20"/>
        </w:rPr>
        <w:t xml:space="preserve"> &amp; </w:t>
      </w:r>
      <w:proofErr w:type="spellStart"/>
      <w:r w:rsidR="00023534" w:rsidRPr="00CF51CB">
        <w:rPr>
          <w:color w:val="auto"/>
          <w:szCs w:val="20"/>
        </w:rPr>
        <w:t>Wenke</w:t>
      </w:r>
      <w:proofErr w:type="spellEnd"/>
      <w:r w:rsidR="00023534" w:rsidRPr="00CF51CB">
        <w:rPr>
          <w:color w:val="auto"/>
          <w:szCs w:val="20"/>
        </w:rPr>
        <w:t>, 2004)</w:t>
      </w:r>
      <w:r w:rsidR="008B026C" w:rsidRPr="00CF51CB">
        <w:rPr>
          <w:color w:val="auto"/>
          <w:szCs w:val="20"/>
        </w:rPr>
        <w:t xml:space="preserve">. </w:t>
      </w:r>
    </w:p>
    <w:p w:rsidR="00FA42D6" w:rsidRPr="00CF51CB" w:rsidRDefault="00FA42D6" w:rsidP="00511556">
      <w:pPr>
        <w:pStyle w:val="Geenafstand"/>
        <w:tabs>
          <w:tab w:val="left" w:pos="709"/>
        </w:tabs>
        <w:rPr>
          <w:color w:val="auto"/>
          <w:szCs w:val="20"/>
        </w:rPr>
      </w:pPr>
    </w:p>
    <w:p w:rsidR="00B10BD4" w:rsidRPr="00CF51CB" w:rsidRDefault="00B10BD4" w:rsidP="00511556">
      <w:pPr>
        <w:tabs>
          <w:tab w:val="left" w:pos="709"/>
          <w:tab w:val="right" w:pos="8920"/>
        </w:tabs>
        <w:outlineLvl w:val="0"/>
        <w:rPr>
          <w:rFonts w:ascii="Georgia" w:eastAsia="Arial Unicode MS" w:hAnsi="Georgia"/>
          <w:b/>
          <w:sz w:val="20"/>
          <w:u w:color="000000"/>
        </w:rPr>
      </w:pPr>
    </w:p>
    <w:p w:rsidR="00EA60DD" w:rsidRPr="00CF51CB" w:rsidRDefault="00EA60DD" w:rsidP="00511556">
      <w:pPr>
        <w:tabs>
          <w:tab w:val="left" w:pos="709"/>
          <w:tab w:val="right" w:pos="8920"/>
        </w:tabs>
        <w:outlineLvl w:val="0"/>
        <w:rPr>
          <w:rFonts w:ascii="Georgia" w:eastAsia="Arial Unicode MS" w:hAnsi="Georgia"/>
          <w:b/>
          <w:sz w:val="20"/>
          <w:u w:color="000000"/>
        </w:rPr>
      </w:pPr>
      <w:r w:rsidRPr="00CF51CB">
        <w:rPr>
          <w:rFonts w:ascii="Georgia" w:eastAsia="Arial Unicode MS" w:hAnsi="Georgia"/>
          <w:b/>
          <w:sz w:val="20"/>
          <w:u w:color="000000"/>
        </w:rPr>
        <w:t>Goed en breed beeldend onderwijs</w:t>
      </w:r>
    </w:p>
    <w:p w:rsidR="00101611" w:rsidRPr="00CF51CB" w:rsidRDefault="001454D6" w:rsidP="00511556">
      <w:p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 xml:space="preserve">Bij goed en breed beeldend onderwijs is het van belang dat een leerkracht over zowel pedagogisch/didactische kennis beschikt als over de kennis van het vak zelf. Het is bij dit vak zo dat de inhoud met name gebaseerd is op het denken van de mens. </w:t>
      </w:r>
      <w:r w:rsidR="00101611" w:rsidRPr="00CF51CB">
        <w:rPr>
          <w:rFonts w:ascii="Georgia" w:eastAsia="Arial Unicode MS" w:hAnsi="Georgia"/>
          <w:sz w:val="20"/>
          <w:u w:color="000000"/>
        </w:rPr>
        <w:t>Bij het werken met beeldend onderwijs is het belangrijk dat kinderen leren waarnemen. Waarnemen is namelijk een proces dat beïnvloedt kan worden door de leerkracht. In de loop der jaren leert de leerkracht de leerlingen op verschillende manieren waar te nemen. Binnen de didactiek van het beeldend onderwijs zijn er 5 verschillende stadia in de ontwikkeling van het waarnemen</w:t>
      </w:r>
      <w:r w:rsidR="00A112D3" w:rsidRPr="00CF51CB">
        <w:rPr>
          <w:rFonts w:ascii="Georgia" w:eastAsia="Arial Unicode MS" w:hAnsi="Georgia"/>
          <w:sz w:val="20"/>
          <w:u w:color="000000"/>
        </w:rPr>
        <w:t xml:space="preserve"> (</w:t>
      </w:r>
      <w:proofErr w:type="spellStart"/>
      <w:r w:rsidR="00A112D3" w:rsidRPr="00CF51CB">
        <w:rPr>
          <w:rFonts w:ascii="Georgia" w:eastAsia="Arial Unicode MS" w:hAnsi="Georgia"/>
          <w:sz w:val="20"/>
          <w:u w:color="000000"/>
        </w:rPr>
        <w:t>Schasfoort</w:t>
      </w:r>
      <w:proofErr w:type="spellEnd"/>
      <w:r w:rsidR="00A112D3" w:rsidRPr="00CF51CB">
        <w:rPr>
          <w:rFonts w:ascii="Georgia" w:eastAsia="Arial Unicode MS" w:hAnsi="Georgia"/>
          <w:sz w:val="20"/>
          <w:u w:color="000000"/>
        </w:rPr>
        <w:t>, 2012)</w:t>
      </w:r>
      <w:r w:rsidR="00101611" w:rsidRPr="00CF51CB">
        <w:rPr>
          <w:rFonts w:ascii="Georgia" w:eastAsia="Arial Unicode MS" w:hAnsi="Georgia"/>
          <w:sz w:val="20"/>
          <w:u w:color="000000"/>
        </w:rPr>
        <w:t>:</w:t>
      </w:r>
    </w:p>
    <w:p w:rsidR="00101611" w:rsidRPr="00CF51CB" w:rsidRDefault="00101611" w:rsidP="00511556">
      <w:pPr>
        <w:pStyle w:val="Lijstalinea"/>
        <w:numPr>
          <w:ilvl w:val="0"/>
          <w:numId w:val="2"/>
        </w:num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 xml:space="preserve">Stadium 1 </w:t>
      </w:r>
      <w:r w:rsidR="00E74DAA" w:rsidRPr="00CF51CB">
        <w:rPr>
          <w:rFonts w:ascii="Georgia" w:eastAsia="Arial Unicode MS" w:hAnsi="Georgia"/>
          <w:sz w:val="20"/>
          <w:u w:color="000000"/>
        </w:rPr>
        <w:sym w:font="Wingdings" w:char="F0E0"/>
      </w:r>
      <w:r w:rsidR="00E74DAA" w:rsidRPr="00CF51CB">
        <w:rPr>
          <w:rFonts w:ascii="Georgia" w:eastAsia="Arial Unicode MS" w:hAnsi="Georgia"/>
          <w:sz w:val="20"/>
          <w:u w:color="000000"/>
        </w:rPr>
        <w:t xml:space="preserve"> </w:t>
      </w:r>
      <w:r w:rsidRPr="00CF51CB">
        <w:rPr>
          <w:rFonts w:ascii="Georgia" w:eastAsia="Arial Unicode MS" w:hAnsi="Georgia"/>
          <w:i/>
          <w:sz w:val="20"/>
          <w:u w:color="000000"/>
        </w:rPr>
        <w:t>Associatie</w:t>
      </w:r>
      <w:r w:rsidR="00E74DAA" w:rsidRPr="00CF51CB">
        <w:rPr>
          <w:rFonts w:ascii="Georgia" w:eastAsia="Arial Unicode MS" w:hAnsi="Georgia"/>
          <w:i/>
          <w:sz w:val="20"/>
          <w:u w:color="000000"/>
        </w:rPr>
        <w:t xml:space="preserve">: </w:t>
      </w:r>
      <w:r w:rsidR="00AC5F8B" w:rsidRPr="00CF51CB">
        <w:rPr>
          <w:rFonts w:ascii="Georgia" w:eastAsia="Arial Unicode MS" w:hAnsi="Georgia"/>
          <w:i/>
          <w:sz w:val="20"/>
          <w:u w:color="000000"/>
        </w:rPr>
        <w:t xml:space="preserve">Het eerste stadium speelt zich vooral af bij de kleuters. Het gaat er om dat de kleuters leren vertellen wat ze zien. Vaak associëren deze kinderen kunst met een eigen beleving, dicht liggend bij hun eigen leefwereld. Kinderen zullen de kunst ‘mooi’ vinden wanneer ze er een associatie bij hebben en ‘niet mooi’ wanneer ze er geen associatie mee hebben. Ook is er bij de kinderen in dit stadium veel belangstelling voor kleuren. </w:t>
      </w:r>
    </w:p>
    <w:p w:rsidR="00101611" w:rsidRPr="00CF51CB" w:rsidRDefault="00101611" w:rsidP="00511556">
      <w:pPr>
        <w:pStyle w:val="Lijstalinea"/>
        <w:numPr>
          <w:ilvl w:val="0"/>
          <w:numId w:val="2"/>
        </w:num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Stadium 2</w:t>
      </w:r>
      <w:r w:rsidR="00AC5F8B" w:rsidRPr="00CF51CB">
        <w:rPr>
          <w:rFonts w:ascii="Georgia" w:eastAsia="Arial Unicode MS" w:hAnsi="Georgia"/>
          <w:sz w:val="20"/>
          <w:u w:color="000000"/>
        </w:rPr>
        <w:t xml:space="preserve"> </w:t>
      </w:r>
      <w:r w:rsidR="00AC5F8B" w:rsidRPr="00CF51CB">
        <w:rPr>
          <w:rFonts w:ascii="Georgia" w:eastAsia="Arial Unicode MS" w:hAnsi="Georgia"/>
          <w:sz w:val="20"/>
          <w:u w:color="000000"/>
        </w:rPr>
        <w:sym w:font="Wingdings" w:char="F0E0"/>
      </w:r>
      <w:r w:rsidR="00AC5F8B" w:rsidRPr="00CF51CB">
        <w:rPr>
          <w:rFonts w:ascii="Georgia" w:eastAsia="Arial Unicode MS" w:hAnsi="Georgia"/>
          <w:sz w:val="20"/>
          <w:u w:color="000000"/>
        </w:rPr>
        <w:t xml:space="preserve"> </w:t>
      </w:r>
      <w:r w:rsidR="00AC5F8B" w:rsidRPr="00CF51CB">
        <w:rPr>
          <w:rFonts w:ascii="Georgia" w:eastAsia="Arial Unicode MS" w:hAnsi="Georgia"/>
          <w:i/>
          <w:sz w:val="20"/>
          <w:u w:color="000000"/>
        </w:rPr>
        <w:t>Voorstelling</w:t>
      </w:r>
      <w:r w:rsidR="001E0227" w:rsidRPr="00CF51CB">
        <w:rPr>
          <w:rFonts w:ascii="Georgia" w:eastAsia="Arial Unicode MS" w:hAnsi="Georgia"/>
          <w:i/>
          <w:sz w:val="20"/>
          <w:u w:color="000000"/>
        </w:rPr>
        <w:t>: In het tweede stadium is het van belang dat de leerlingen wat kunnen herkennen in het kunstwerk; het moet iets voorstellen. Kinderen kunnen in dit stadium ook goed hun mening geven over een kunstwerk. Daarbij is er aandacht voor de mening van een ander. Leerlingen vinden het in dit stadium nog lastig om te begrijpen dat sommige leerlingen een andere mening hebben dan zijzelf.</w:t>
      </w:r>
    </w:p>
    <w:p w:rsidR="00101611" w:rsidRPr="00CF51CB" w:rsidRDefault="00101611" w:rsidP="00511556">
      <w:pPr>
        <w:pStyle w:val="Lijstalinea"/>
        <w:numPr>
          <w:ilvl w:val="0"/>
          <w:numId w:val="2"/>
        </w:num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lastRenderedPageBreak/>
        <w:t>Stadium 3</w:t>
      </w:r>
      <w:r w:rsidR="00AC5F8B" w:rsidRPr="00CF51CB">
        <w:rPr>
          <w:rFonts w:ascii="Georgia" w:eastAsia="Arial Unicode MS" w:hAnsi="Georgia"/>
          <w:sz w:val="20"/>
          <w:u w:color="000000"/>
        </w:rPr>
        <w:t xml:space="preserve"> </w:t>
      </w:r>
      <w:r w:rsidR="00AC5F8B" w:rsidRPr="00CF51CB">
        <w:rPr>
          <w:rFonts w:ascii="Georgia" w:eastAsia="Arial Unicode MS" w:hAnsi="Georgia"/>
          <w:sz w:val="20"/>
          <w:u w:color="000000"/>
        </w:rPr>
        <w:sym w:font="Wingdings" w:char="F0E0"/>
      </w:r>
      <w:r w:rsidR="00AC5F8B" w:rsidRPr="00CF51CB">
        <w:rPr>
          <w:rFonts w:ascii="Georgia" w:eastAsia="Arial Unicode MS" w:hAnsi="Georgia"/>
          <w:sz w:val="20"/>
          <w:u w:color="000000"/>
        </w:rPr>
        <w:t xml:space="preserve"> </w:t>
      </w:r>
      <w:r w:rsidR="00AC5F8B" w:rsidRPr="00CF51CB">
        <w:rPr>
          <w:rFonts w:ascii="Georgia" w:eastAsia="Arial Unicode MS" w:hAnsi="Georgia"/>
          <w:i/>
          <w:sz w:val="20"/>
          <w:u w:color="000000"/>
        </w:rPr>
        <w:t>Expressie</w:t>
      </w:r>
      <w:r w:rsidR="001E0227" w:rsidRPr="00CF51CB">
        <w:rPr>
          <w:rFonts w:ascii="Georgia" w:eastAsia="Arial Unicode MS" w:hAnsi="Georgia"/>
          <w:i/>
          <w:sz w:val="20"/>
          <w:u w:color="000000"/>
        </w:rPr>
        <w:t xml:space="preserve">: In dit stadium is er aandacht voor de betekenis van een kunstwerk. Waarom is het kunstwerk gemaakt? Ook wordt er gekeken naar de gevoelens die een kunstwerk op kan wekken. </w:t>
      </w:r>
      <w:r w:rsidR="00613DED" w:rsidRPr="00CF51CB">
        <w:rPr>
          <w:rFonts w:ascii="Georgia" w:eastAsia="Arial Unicode MS" w:hAnsi="Georgia"/>
          <w:i/>
          <w:sz w:val="20"/>
          <w:u w:color="000000"/>
        </w:rPr>
        <w:t>In het derde stadium is er, net als in het tweede stadium, aandacht voor de mening van anderen. Voor leerlingen is het in dit stadium vanzelfsprekend dat iedere leerling een andere mening kan hebben. Deze wisselende meningen worden door alle leerlingen geaccepteerd.</w:t>
      </w:r>
    </w:p>
    <w:p w:rsidR="00101611" w:rsidRPr="00CF51CB" w:rsidRDefault="00101611" w:rsidP="00511556">
      <w:pPr>
        <w:pStyle w:val="Lijstalinea"/>
        <w:numPr>
          <w:ilvl w:val="0"/>
          <w:numId w:val="2"/>
        </w:num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 xml:space="preserve">Stadium 4 </w:t>
      </w:r>
      <w:r w:rsidRPr="00CF51CB">
        <w:rPr>
          <w:rFonts w:ascii="Georgia" w:eastAsia="Arial Unicode MS" w:hAnsi="Georgia"/>
          <w:sz w:val="20"/>
          <w:u w:color="000000"/>
        </w:rPr>
        <w:sym w:font="Wingdings" w:char="F0E0"/>
      </w:r>
      <w:r w:rsidR="00AC5F8B" w:rsidRPr="00CF51CB">
        <w:rPr>
          <w:rFonts w:ascii="Georgia" w:eastAsia="Arial Unicode MS" w:hAnsi="Georgia"/>
          <w:sz w:val="20"/>
          <w:u w:color="000000"/>
        </w:rPr>
        <w:t xml:space="preserve"> </w:t>
      </w:r>
      <w:r w:rsidR="00AC5F8B" w:rsidRPr="00CF51CB">
        <w:rPr>
          <w:rFonts w:ascii="Georgia" w:eastAsia="Arial Unicode MS" w:hAnsi="Georgia"/>
          <w:i/>
          <w:sz w:val="20"/>
          <w:u w:color="000000"/>
        </w:rPr>
        <w:t>Leerbaar</w:t>
      </w:r>
      <w:r w:rsidR="00A52916" w:rsidRPr="00CF51CB">
        <w:rPr>
          <w:rFonts w:ascii="Georgia" w:eastAsia="Arial Unicode MS" w:hAnsi="Georgia"/>
          <w:i/>
          <w:sz w:val="20"/>
          <w:u w:color="000000"/>
        </w:rPr>
        <w:t>: In het vierde stadium komt naar voren dat kinderen kunnen leren van kunst. Zo kan er bij een kunstwerk gekeken worden naar verschillende structuren, waar het kunstwerk van is gemaakt, waar het voor wordt gebruikt, voor welke mensen het gemaakt is, welke beeldaspecten zichtbaar zijn en verschillen tussen vroeger en nu.</w:t>
      </w:r>
    </w:p>
    <w:p w:rsidR="00101611" w:rsidRPr="00CF51CB" w:rsidRDefault="00101611" w:rsidP="00511556">
      <w:pPr>
        <w:pStyle w:val="Lijstalinea"/>
        <w:numPr>
          <w:ilvl w:val="0"/>
          <w:numId w:val="2"/>
        </w:num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 xml:space="preserve">Stadium 5 </w:t>
      </w:r>
      <w:r w:rsidRPr="00CF51CB">
        <w:rPr>
          <w:rFonts w:ascii="Georgia" w:eastAsia="Arial Unicode MS" w:hAnsi="Georgia"/>
          <w:sz w:val="20"/>
          <w:u w:color="000000"/>
        </w:rPr>
        <w:sym w:font="Wingdings" w:char="F0E0"/>
      </w:r>
      <w:r w:rsidRPr="00CF51CB">
        <w:rPr>
          <w:rFonts w:ascii="Georgia" w:eastAsia="Arial Unicode MS" w:hAnsi="Georgia"/>
          <w:sz w:val="20"/>
          <w:u w:color="000000"/>
        </w:rPr>
        <w:t xml:space="preserve"> </w:t>
      </w:r>
      <w:r w:rsidR="00AC5F8B" w:rsidRPr="00CF51CB">
        <w:rPr>
          <w:rFonts w:ascii="Georgia" w:eastAsia="Arial Unicode MS" w:hAnsi="Georgia"/>
          <w:i/>
          <w:sz w:val="20"/>
          <w:u w:color="000000"/>
        </w:rPr>
        <w:t>Eigen mening</w:t>
      </w:r>
      <w:r w:rsidR="00A52916" w:rsidRPr="00CF51CB">
        <w:rPr>
          <w:rFonts w:ascii="Georgia" w:eastAsia="Arial Unicode MS" w:hAnsi="Georgia"/>
          <w:i/>
          <w:sz w:val="20"/>
          <w:u w:color="000000"/>
        </w:rPr>
        <w:t xml:space="preserve">: In het vijfde en laatste stadium komt naar voren dat een kunstwerk je kan beïnvloeden. </w:t>
      </w:r>
      <w:r w:rsidR="00724CE2" w:rsidRPr="00CF51CB">
        <w:rPr>
          <w:rFonts w:ascii="Georgia" w:eastAsia="Arial Unicode MS" w:hAnsi="Georgia"/>
          <w:i/>
          <w:sz w:val="20"/>
          <w:u w:color="000000"/>
        </w:rPr>
        <w:t xml:space="preserve">Deze beïnvloeding zal terug te zien zijn in het werk van de leerling. </w:t>
      </w:r>
      <w:r w:rsidR="00A52916" w:rsidRPr="00CF51CB">
        <w:rPr>
          <w:rFonts w:ascii="Georgia" w:eastAsia="Arial Unicode MS" w:hAnsi="Georgia"/>
          <w:i/>
          <w:sz w:val="20"/>
          <w:u w:color="000000"/>
        </w:rPr>
        <w:t xml:space="preserve">Voor de leerlingen is het belangrijk dat er in dat stadium naar voren komt dat personen verschillende meningen kunnen hebben doordat ze uit verschillende culturen komen. </w:t>
      </w:r>
    </w:p>
    <w:p w:rsidR="00BA3EFF" w:rsidRPr="00CF51CB" w:rsidRDefault="00BA3EFF" w:rsidP="00511556">
      <w:pPr>
        <w:tabs>
          <w:tab w:val="left" w:pos="709"/>
          <w:tab w:val="right" w:pos="8920"/>
        </w:tabs>
        <w:outlineLvl w:val="0"/>
        <w:rPr>
          <w:rFonts w:ascii="Georgia" w:eastAsia="Arial Unicode MS" w:hAnsi="Georgia"/>
          <w:sz w:val="20"/>
          <w:u w:color="000000"/>
        </w:rPr>
      </w:pPr>
    </w:p>
    <w:p w:rsidR="00B10BD4" w:rsidRPr="00CF51CB" w:rsidRDefault="00BA3EFF" w:rsidP="00B10BD4">
      <w:p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Tijdens goed en breed beeldend onderwijs is het van belang dat de leerkracht rekening houdt met de algemene richtlijnen van de praktijk</w:t>
      </w:r>
      <w:r w:rsidR="00E251C8" w:rsidRPr="00CF51CB">
        <w:rPr>
          <w:rFonts w:ascii="Georgia" w:eastAsia="Arial Unicode MS" w:hAnsi="Georgia"/>
          <w:sz w:val="20"/>
          <w:u w:color="000000"/>
        </w:rPr>
        <w:t xml:space="preserve">. Deze algemene richtlijnen beginnen met leerlingen de kans geven om zich beeldend te ontwikkelen. Hiervoor bied de leerkracht, aangepast aan de fase van de ontwikkeling, verschillende materialen en opdrachten aan. </w:t>
      </w:r>
      <w:r w:rsidR="00142DB1" w:rsidRPr="00CF51CB">
        <w:rPr>
          <w:rFonts w:ascii="Georgia" w:eastAsia="Arial Unicode MS" w:hAnsi="Georgia"/>
          <w:sz w:val="20"/>
          <w:u w:color="000000"/>
        </w:rPr>
        <w:t xml:space="preserve">De leerkracht kies op basis van interesse van de leerlingen de opdrachten uit. De leerlingen krijgen op deze manier de kans om te praten over wat ze interessant vinden. </w:t>
      </w:r>
      <w:r w:rsidR="00E251C8" w:rsidRPr="00CF51CB">
        <w:rPr>
          <w:rFonts w:ascii="Georgia" w:eastAsia="Arial Unicode MS" w:hAnsi="Georgia"/>
          <w:sz w:val="20"/>
          <w:u w:color="000000"/>
        </w:rPr>
        <w:t xml:space="preserve">Om er zeker van te zijn dat de leerlingen zich op beeldend gebied ontwikkelen stelt de leerkracht eisen aan de opdracht. Ook deze eisen sluiten aan bij de fase van de ontwikkeling van de leerlingen. </w:t>
      </w:r>
      <w:r w:rsidR="00142DB1" w:rsidRPr="00CF51CB">
        <w:rPr>
          <w:rFonts w:ascii="Georgia" w:eastAsia="Arial Unicode MS" w:hAnsi="Georgia"/>
          <w:sz w:val="20"/>
          <w:u w:color="000000"/>
        </w:rPr>
        <w:t>Naast het stellen van eisen is het belangrijk dat de leerkracht een doel stelt aan de opdracht. De leerlingen moeten weten waarom ze een bepaalde opdracht maken voordat ze van start gaan. Tevens stimuleert dit de motivatie van de leerlingen. Tijdens de instructie van de opdracht is het niet nodig om voorbeelden te laten zien. Leerlingen kunnen zelf beelden in hun hoofd bedenken. Dit ook om te voorkomen dat de leerlingen na gaan maken wat de leerkracht heeft laten zien. Tevens wordt de creativiteit van de leerlingen gestimuleerd als de leerling zelf een beeld bij het verhaal moet bedenken. Na de instructie en voor het werken aan de opdracht is het van belang dat de leerlingen ruimte hebben om te experimenteren. Op deze manier maken ze kennis met technieken en doen ze ervaringen op voor het werken aan de opdracht. Tijdens het werken aan de opdracht moeten de leerlingen op hun eigen tempo kunnen werken. Bij een tijdsdruk zullen de leerlingen vluchtig en slordig te werk gaan en zal het eindresultaat niet worden zoals de leerling had bedacht. Tevens gaat dit ten koste van de creativiteitsontwikkeling</w:t>
      </w:r>
      <w:r w:rsidR="002D1BC7" w:rsidRPr="00CF51CB">
        <w:rPr>
          <w:rFonts w:ascii="Georgia" w:eastAsia="Arial Unicode MS" w:hAnsi="Georgia"/>
          <w:sz w:val="20"/>
          <w:u w:color="000000"/>
        </w:rPr>
        <w:t>:</w:t>
      </w:r>
      <w:r w:rsidR="00142DB1" w:rsidRPr="00CF51CB">
        <w:rPr>
          <w:rFonts w:ascii="Georgia" w:eastAsia="Arial Unicode MS" w:hAnsi="Georgia"/>
          <w:sz w:val="20"/>
          <w:u w:color="000000"/>
        </w:rPr>
        <w:t xml:space="preserve"> i.p.v. de creativiteit staat de tijd voorop. </w:t>
      </w:r>
      <w:r w:rsidR="002D1BC7" w:rsidRPr="00CF51CB">
        <w:rPr>
          <w:rFonts w:ascii="Georgia" w:eastAsia="Arial Unicode MS" w:hAnsi="Georgia"/>
          <w:sz w:val="20"/>
          <w:u w:color="000000"/>
        </w:rPr>
        <w:t xml:space="preserve">Ondanks wel of geen tijdsdruk werken sommige leerlingen </w:t>
      </w:r>
      <w:r w:rsidR="00142DB1" w:rsidRPr="00CF51CB">
        <w:rPr>
          <w:rFonts w:ascii="Georgia" w:eastAsia="Arial Unicode MS" w:hAnsi="Georgia"/>
          <w:sz w:val="20"/>
          <w:u w:color="000000"/>
        </w:rPr>
        <w:t>tijdens een handvaardigheidles niet serieus. Als leerkracht zijnde moet het werk van deze leerling wel serieus behandeld worden. De leerling ziet op deze manier dat de leerkrach</w:t>
      </w:r>
      <w:r w:rsidR="002D1BC7" w:rsidRPr="00CF51CB">
        <w:rPr>
          <w:rFonts w:ascii="Georgia" w:eastAsia="Arial Unicode MS" w:hAnsi="Georgia"/>
          <w:sz w:val="20"/>
          <w:u w:color="000000"/>
        </w:rPr>
        <w:t xml:space="preserve">t zijn/haar werk wel waardeert. Na afloop van de handvaardigheidopdracht gaat de leerkracht met de leerlingen de werken beschouwen. Hierbij stelt de leerkracht vragen die de leerlingen aan het denken zetten. Deze vragen zouden kunnen gaan over de verschillen of overeenkomsten die zichtbaar zijn tussen de verschillende werken. Om het beschouwen voor de leerlingen aantrekkelijk te houden, kan de leerkracht van objecten wisselen. Naast het zelfgemaakte werk van de kinderen kan een leerkracht ook producten uit het dagelijks leven (reclame, gebruiksvoorwerpen, architectuur, natuurlijke producten) gebruiken om te beschouwen </w:t>
      </w:r>
      <w:r w:rsidR="00A112D3" w:rsidRPr="00CF51CB">
        <w:rPr>
          <w:rFonts w:ascii="Georgia" w:eastAsia="Arial Unicode MS" w:hAnsi="Georgia"/>
          <w:sz w:val="20"/>
          <w:u w:color="000000"/>
        </w:rPr>
        <w:t>(</w:t>
      </w:r>
      <w:proofErr w:type="spellStart"/>
      <w:r w:rsidR="00A112D3" w:rsidRPr="00CF51CB">
        <w:rPr>
          <w:rFonts w:ascii="Georgia" w:eastAsia="Arial Unicode MS" w:hAnsi="Georgia"/>
          <w:sz w:val="20"/>
          <w:u w:color="000000"/>
        </w:rPr>
        <w:t>Schasfoort</w:t>
      </w:r>
      <w:proofErr w:type="spellEnd"/>
      <w:r w:rsidR="00A112D3" w:rsidRPr="00CF51CB">
        <w:rPr>
          <w:rFonts w:ascii="Georgia" w:eastAsia="Arial Unicode MS" w:hAnsi="Georgia"/>
          <w:sz w:val="20"/>
          <w:u w:color="000000"/>
        </w:rPr>
        <w:t>, 2012)</w:t>
      </w:r>
      <w:r w:rsidR="002D1BC7" w:rsidRPr="00CF51CB">
        <w:rPr>
          <w:rFonts w:ascii="Georgia" w:eastAsia="Arial Unicode MS" w:hAnsi="Georgia"/>
          <w:sz w:val="20"/>
          <w:u w:color="000000"/>
        </w:rPr>
        <w:t>.</w:t>
      </w:r>
    </w:p>
    <w:p w:rsidR="00B10BD4" w:rsidRPr="00CF51CB" w:rsidRDefault="00B10BD4" w:rsidP="00B10BD4">
      <w:pPr>
        <w:tabs>
          <w:tab w:val="left" w:pos="709"/>
          <w:tab w:val="right" w:pos="8920"/>
        </w:tabs>
        <w:outlineLvl w:val="0"/>
        <w:rPr>
          <w:rFonts w:ascii="Georgia" w:eastAsia="Arial Unicode MS" w:hAnsi="Georgia"/>
          <w:sz w:val="20"/>
          <w:u w:color="000000"/>
        </w:rPr>
      </w:pPr>
    </w:p>
    <w:p w:rsidR="00B344D1" w:rsidRPr="00CF51CB" w:rsidRDefault="00B344D1" w:rsidP="00511556">
      <w:pPr>
        <w:tabs>
          <w:tab w:val="left" w:pos="709"/>
          <w:tab w:val="right" w:pos="8920"/>
        </w:tabs>
        <w:outlineLvl w:val="0"/>
        <w:rPr>
          <w:rFonts w:ascii="Georgia" w:eastAsia="Arial Unicode MS" w:hAnsi="Georgia"/>
          <w:sz w:val="20"/>
          <w:u w:val="single" w:color="000000"/>
        </w:rPr>
      </w:pPr>
      <w:r w:rsidRPr="00CF51CB">
        <w:rPr>
          <w:rFonts w:ascii="Georgia" w:eastAsia="Arial Unicode MS" w:hAnsi="Georgia"/>
          <w:sz w:val="20"/>
          <w:u w:val="single" w:color="000000"/>
        </w:rPr>
        <w:t>De activiteitenkiesschijf</w:t>
      </w:r>
    </w:p>
    <w:p w:rsidR="00150F06" w:rsidRPr="00CF51CB" w:rsidRDefault="00B344D1" w:rsidP="00511556">
      <w:p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Door middel van de activiteitenkiesschijf kan een leerkracht er voor zorgen dat er een doorgaande lijn in de beeldende lessen zit</w:t>
      </w:r>
      <w:r w:rsidR="00962861" w:rsidRPr="00CF51CB">
        <w:rPr>
          <w:rFonts w:ascii="Georgia" w:eastAsia="Arial Unicode MS" w:hAnsi="Georgia"/>
          <w:sz w:val="20"/>
          <w:u w:color="000000"/>
        </w:rPr>
        <w:t xml:space="preserve">. De activiteitenkiesschijf bestaat uit een aantal cirkels. De leerkracht begint met het kiezen van een materiaalsoort uit de buitenste cirkel. Als de leerkracht dit heeft gedaan, gaat hij verder met de blauwe cirkel. Hieruit kiest de leerkracht een beeldaspect die tijdens de les centraal zal staan. Tijdens een handvaardigheidles kunnen er verschillende onderwijsdoelen gelden. Uit de derde en groene cirkel kiest de leerkracht een van deze onderwijsdoelen om aandacht aan te besteden. Hieronder volgt een korte uitleg van de verschillende onderwijsdoelen die benoemd worden in de activiteitenkiesschijf </w:t>
      </w:r>
      <w:r w:rsidR="00A112D3" w:rsidRPr="00CF51CB">
        <w:rPr>
          <w:rFonts w:ascii="Georgia" w:eastAsia="Arial Unicode MS" w:hAnsi="Georgia"/>
          <w:sz w:val="20"/>
          <w:u w:color="000000"/>
        </w:rPr>
        <w:t>(</w:t>
      </w:r>
      <w:proofErr w:type="spellStart"/>
      <w:r w:rsidR="00A112D3" w:rsidRPr="00CF51CB">
        <w:rPr>
          <w:rFonts w:ascii="Georgia" w:eastAsia="Arial Unicode MS" w:hAnsi="Georgia"/>
          <w:sz w:val="20"/>
          <w:u w:color="000000"/>
        </w:rPr>
        <w:t>Schasfoort</w:t>
      </w:r>
      <w:proofErr w:type="spellEnd"/>
      <w:r w:rsidR="00A112D3" w:rsidRPr="00CF51CB">
        <w:rPr>
          <w:rFonts w:ascii="Georgia" w:eastAsia="Arial Unicode MS" w:hAnsi="Georgia"/>
          <w:sz w:val="20"/>
          <w:u w:color="000000"/>
        </w:rPr>
        <w:t>, 2012)</w:t>
      </w:r>
      <w:r w:rsidRPr="00CF51CB">
        <w:rPr>
          <w:rFonts w:ascii="Georgia" w:eastAsia="Arial Unicode MS" w:hAnsi="Georgia"/>
          <w:sz w:val="20"/>
          <w:u w:color="000000"/>
        </w:rPr>
        <w:t xml:space="preserve">. </w:t>
      </w:r>
    </w:p>
    <w:p w:rsidR="00150F06" w:rsidRPr="00CF51CB" w:rsidRDefault="00150F06" w:rsidP="00511556">
      <w:pPr>
        <w:tabs>
          <w:tab w:val="left" w:pos="709"/>
          <w:tab w:val="right" w:pos="8920"/>
        </w:tabs>
        <w:outlineLvl w:val="0"/>
        <w:rPr>
          <w:rFonts w:ascii="Georgia" w:eastAsia="Arial Unicode MS" w:hAnsi="Georgia"/>
          <w:sz w:val="20"/>
          <w:u w:color="000000"/>
        </w:rPr>
      </w:pPr>
    </w:p>
    <w:p w:rsidR="00B344D1" w:rsidRPr="00CF51CB" w:rsidRDefault="00962861" w:rsidP="00511556">
      <w:p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A</w:t>
      </w:r>
      <w:r w:rsidR="00150F06" w:rsidRPr="00CF51CB">
        <w:rPr>
          <w:rFonts w:ascii="Georgia" w:eastAsia="Arial Unicode MS" w:hAnsi="Georgia"/>
          <w:sz w:val="20"/>
          <w:u w:color="000000"/>
        </w:rPr>
        <w:t>lgemene onderwijsdoelen</w:t>
      </w:r>
      <w:r w:rsidR="00A112D3" w:rsidRPr="00CF51CB">
        <w:rPr>
          <w:rFonts w:ascii="Georgia" w:eastAsia="Arial Unicode MS" w:hAnsi="Georgia"/>
          <w:sz w:val="20"/>
          <w:u w:color="000000"/>
        </w:rPr>
        <w:t xml:space="preserve"> (</w:t>
      </w:r>
      <w:proofErr w:type="spellStart"/>
      <w:r w:rsidR="00A112D3" w:rsidRPr="00CF51CB">
        <w:rPr>
          <w:rFonts w:ascii="Georgia" w:eastAsia="Arial Unicode MS" w:hAnsi="Georgia"/>
          <w:sz w:val="20"/>
          <w:u w:color="000000"/>
        </w:rPr>
        <w:t>Schasfoort</w:t>
      </w:r>
      <w:proofErr w:type="spellEnd"/>
      <w:r w:rsidR="00A112D3" w:rsidRPr="00CF51CB">
        <w:rPr>
          <w:rFonts w:ascii="Georgia" w:eastAsia="Arial Unicode MS" w:hAnsi="Georgia"/>
          <w:sz w:val="20"/>
          <w:u w:color="000000"/>
        </w:rPr>
        <w:t>, 2012)</w:t>
      </w:r>
      <w:r w:rsidR="00150F06" w:rsidRPr="00CF51CB">
        <w:rPr>
          <w:rFonts w:ascii="Georgia" w:eastAsia="Arial Unicode MS" w:hAnsi="Georgia"/>
          <w:sz w:val="20"/>
          <w:u w:color="000000"/>
        </w:rPr>
        <w:t>:</w:t>
      </w:r>
    </w:p>
    <w:p w:rsidR="00150F06" w:rsidRPr="00CF51CB" w:rsidRDefault="00150F06" w:rsidP="00511556">
      <w:pPr>
        <w:pStyle w:val="Lijstalinea"/>
        <w:numPr>
          <w:ilvl w:val="0"/>
          <w:numId w:val="2"/>
        </w:num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Sociale ontwikkeling (attitude)</w:t>
      </w:r>
    </w:p>
    <w:p w:rsidR="008C0931" w:rsidRPr="00CF51CB" w:rsidRDefault="008C0931" w:rsidP="00511556">
      <w:pPr>
        <w:pStyle w:val="Lijstalinea"/>
        <w:numPr>
          <w:ilvl w:val="0"/>
          <w:numId w:val="4"/>
        </w:numPr>
        <w:tabs>
          <w:tab w:val="left" w:pos="709"/>
          <w:tab w:val="right" w:pos="8920"/>
        </w:tabs>
        <w:outlineLvl w:val="0"/>
        <w:rPr>
          <w:rFonts w:ascii="Georgia" w:eastAsia="Arial Unicode MS" w:hAnsi="Georgia"/>
          <w:i/>
          <w:sz w:val="18"/>
          <w:u w:color="000000"/>
        </w:rPr>
      </w:pPr>
      <w:r w:rsidRPr="00CF51CB">
        <w:rPr>
          <w:rFonts w:ascii="Georgia" w:eastAsia="Arial Unicode MS" w:hAnsi="Georgia"/>
          <w:i/>
          <w:sz w:val="18"/>
          <w:u w:color="000000"/>
        </w:rPr>
        <w:t>Omgang met andere leerlingen, samenwerken, elkaars werk beoordelen.</w:t>
      </w:r>
    </w:p>
    <w:p w:rsidR="00150F06" w:rsidRPr="00CF51CB" w:rsidRDefault="00150F06" w:rsidP="00511556">
      <w:pPr>
        <w:pStyle w:val="Lijstalinea"/>
        <w:numPr>
          <w:ilvl w:val="0"/>
          <w:numId w:val="2"/>
        </w:num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Emotionele ontwikkeling (attitude)</w:t>
      </w:r>
    </w:p>
    <w:p w:rsidR="0050742A" w:rsidRPr="00CF51CB" w:rsidRDefault="0050742A" w:rsidP="00511556">
      <w:pPr>
        <w:pStyle w:val="Lijstalinea"/>
        <w:numPr>
          <w:ilvl w:val="0"/>
          <w:numId w:val="4"/>
        </w:numPr>
        <w:tabs>
          <w:tab w:val="left" w:pos="709"/>
          <w:tab w:val="right" w:pos="8920"/>
        </w:tabs>
        <w:outlineLvl w:val="0"/>
        <w:rPr>
          <w:rFonts w:ascii="Georgia" w:eastAsia="Arial Unicode MS" w:hAnsi="Georgia"/>
          <w:sz w:val="18"/>
          <w:u w:color="000000"/>
        </w:rPr>
      </w:pPr>
      <w:r w:rsidRPr="00CF51CB">
        <w:rPr>
          <w:rFonts w:ascii="Georgia" w:eastAsia="Arial Unicode MS" w:hAnsi="Georgia"/>
          <w:i/>
          <w:sz w:val="18"/>
          <w:u w:color="000000"/>
        </w:rPr>
        <w:t>Het uiten van gevoelens bij een kunstwerk.</w:t>
      </w:r>
    </w:p>
    <w:p w:rsidR="00150F06" w:rsidRPr="00CF51CB" w:rsidRDefault="00150F06" w:rsidP="00511556">
      <w:pPr>
        <w:pStyle w:val="Lijstalinea"/>
        <w:numPr>
          <w:ilvl w:val="0"/>
          <w:numId w:val="2"/>
        </w:num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lastRenderedPageBreak/>
        <w:t>Cognitieve ontwikkeling (kennis)</w:t>
      </w:r>
    </w:p>
    <w:p w:rsidR="0050742A" w:rsidRPr="00CF51CB" w:rsidRDefault="00C23F55" w:rsidP="00511556">
      <w:pPr>
        <w:pStyle w:val="Lijstalinea"/>
        <w:numPr>
          <w:ilvl w:val="0"/>
          <w:numId w:val="4"/>
        </w:numPr>
        <w:tabs>
          <w:tab w:val="left" w:pos="709"/>
          <w:tab w:val="right" w:pos="8920"/>
        </w:tabs>
        <w:outlineLvl w:val="0"/>
        <w:rPr>
          <w:rFonts w:ascii="Georgia" w:eastAsia="Arial Unicode MS" w:hAnsi="Georgia"/>
          <w:u w:color="000000"/>
        </w:rPr>
      </w:pPr>
      <w:r w:rsidRPr="00CF51CB">
        <w:rPr>
          <w:rFonts w:ascii="Georgia" w:eastAsia="Arial Unicode MS" w:hAnsi="Georgia"/>
          <w:i/>
          <w:sz w:val="18"/>
          <w:u w:color="000000"/>
        </w:rPr>
        <w:t>Waarnemen</w:t>
      </w:r>
      <w:r w:rsidR="00540037" w:rsidRPr="00CF51CB">
        <w:rPr>
          <w:rFonts w:ascii="Georgia" w:eastAsia="Arial Unicode MS" w:hAnsi="Georgia"/>
          <w:i/>
          <w:sz w:val="18"/>
          <w:u w:color="000000"/>
        </w:rPr>
        <w:t>.</w:t>
      </w:r>
    </w:p>
    <w:p w:rsidR="00150F06" w:rsidRPr="00CF51CB" w:rsidRDefault="00150F06" w:rsidP="00511556">
      <w:pPr>
        <w:pStyle w:val="Lijstalinea"/>
        <w:numPr>
          <w:ilvl w:val="0"/>
          <w:numId w:val="2"/>
        </w:num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Motorische ontwikkeling (techniek)</w:t>
      </w:r>
    </w:p>
    <w:p w:rsidR="00C23F55" w:rsidRPr="00CF51CB" w:rsidRDefault="00C23F55" w:rsidP="00511556">
      <w:pPr>
        <w:pStyle w:val="Lijstalinea"/>
        <w:numPr>
          <w:ilvl w:val="0"/>
          <w:numId w:val="4"/>
        </w:numPr>
        <w:tabs>
          <w:tab w:val="left" w:pos="658"/>
          <w:tab w:val="left" w:pos="709"/>
          <w:tab w:val="right" w:pos="8920"/>
        </w:tabs>
        <w:outlineLvl w:val="0"/>
        <w:rPr>
          <w:rFonts w:ascii="Georgia" w:eastAsia="Arial Unicode MS" w:hAnsi="Georgia"/>
          <w:sz w:val="20"/>
          <w:u w:color="000000"/>
        </w:rPr>
      </w:pPr>
      <w:r w:rsidRPr="00CF51CB">
        <w:rPr>
          <w:rFonts w:ascii="Georgia" w:eastAsia="Arial Unicode MS" w:hAnsi="Georgia"/>
          <w:i/>
          <w:sz w:val="18"/>
          <w:u w:color="000000"/>
        </w:rPr>
        <w:t>Technische vaardigheden</w:t>
      </w:r>
      <w:r w:rsidR="00540037" w:rsidRPr="00CF51CB">
        <w:rPr>
          <w:rFonts w:ascii="Georgia" w:eastAsia="Arial Unicode MS" w:hAnsi="Georgia"/>
          <w:i/>
          <w:sz w:val="18"/>
          <w:u w:color="000000"/>
        </w:rPr>
        <w:t>.</w:t>
      </w:r>
    </w:p>
    <w:p w:rsidR="00150F06" w:rsidRPr="00CF51CB" w:rsidRDefault="00150F06" w:rsidP="00511556">
      <w:pPr>
        <w:pStyle w:val="Lijstalinea"/>
        <w:numPr>
          <w:ilvl w:val="0"/>
          <w:numId w:val="2"/>
        </w:num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Creatieve ontwikkeling (creativiteit)</w:t>
      </w:r>
    </w:p>
    <w:p w:rsidR="00540037" w:rsidRPr="00CF51CB" w:rsidRDefault="00540037" w:rsidP="00511556">
      <w:pPr>
        <w:pStyle w:val="Lijstalinea"/>
        <w:numPr>
          <w:ilvl w:val="0"/>
          <w:numId w:val="4"/>
        </w:numPr>
        <w:tabs>
          <w:tab w:val="left" w:pos="709"/>
          <w:tab w:val="right" w:pos="8920"/>
        </w:tabs>
        <w:outlineLvl w:val="0"/>
        <w:rPr>
          <w:rFonts w:ascii="Georgia" w:eastAsia="Arial Unicode MS" w:hAnsi="Georgia"/>
          <w:sz w:val="20"/>
          <w:u w:color="000000"/>
        </w:rPr>
      </w:pPr>
      <w:r w:rsidRPr="00CF51CB">
        <w:rPr>
          <w:rFonts w:ascii="Georgia" w:eastAsia="Arial Unicode MS" w:hAnsi="Georgia"/>
          <w:i/>
          <w:sz w:val="18"/>
          <w:u w:color="000000"/>
        </w:rPr>
        <w:t>Creatief bezig zijn; handvaardigheid &amp; tekenen.</w:t>
      </w:r>
    </w:p>
    <w:p w:rsidR="00540037" w:rsidRPr="00CF51CB" w:rsidRDefault="00540037" w:rsidP="00511556">
      <w:pPr>
        <w:tabs>
          <w:tab w:val="left" w:pos="709"/>
          <w:tab w:val="right" w:pos="8920"/>
        </w:tabs>
        <w:outlineLvl w:val="0"/>
        <w:rPr>
          <w:rFonts w:ascii="Georgia" w:eastAsia="Arial Unicode MS" w:hAnsi="Georgia"/>
          <w:sz w:val="20"/>
          <w:u w:color="000000"/>
        </w:rPr>
      </w:pPr>
    </w:p>
    <w:p w:rsidR="00540037" w:rsidRPr="00CF51CB" w:rsidRDefault="00540037" w:rsidP="00511556">
      <w:p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Bij de vierde cirkel, geel van kleur, wordt de soort activiteit gekozen</w:t>
      </w:r>
      <w:r w:rsidR="00962861" w:rsidRPr="00CF51CB">
        <w:rPr>
          <w:rFonts w:ascii="Georgia" w:eastAsia="Arial Unicode MS" w:hAnsi="Georgia"/>
          <w:sz w:val="20"/>
          <w:u w:color="000000"/>
        </w:rPr>
        <w:t xml:space="preserve">. De leerkracht kan kiezen tussen een standaard les, een project, een </w:t>
      </w:r>
      <w:proofErr w:type="spellStart"/>
      <w:r w:rsidR="00962861" w:rsidRPr="00CF51CB">
        <w:rPr>
          <w:rFonts w:ascii="Georgia" w:eastAsia="Arial Unicode MS" w:hAnsi="Georgia"/>
          <w:sz w:val="20"/>
          <w:u w:color="000000"/>
        </w:rPr>
        <w:t>doe-het-zelf</w:t>
      </w:r>
      <w:proofErr w:type="spellEnd"/>
      <w:r w:rsidR="00962861" w:rsidRPr="00CF51CB">
        <w:rPr>
          <w:rFonts w:ascii="Georgia" w:eastAsia="Arial Unicode MS" w:hAnsi="Georgia"/>
          <w:sz w:val="20"/>
          <w:u w:color="000000"/>
        </w:rPr>
        <w:t xml:space="preserve"> opdracht of het spelen van een spel. </w:t>
      </w:r>
      <w:r w:rsidRPr="00CF51CB">
        <w:rPr>
          <w:rFonts w:ascii="Georgia" w:eastAsia="Arial Unicode MS" w:hAnsi="Georgia"/>
          <w:sz w:val="20"/>
          <w:u w:color="000000"/>
        </w:rPr>
        <w:t>Een beeldende les kan bestaan uit beschouwen, maken of beschouwen en maken. Een leerkracht kiest bij de oranje cirkel wat va</w:t>
      </w:r>
      <w:r w:rsidR="00962861" w:rsidRPr="00CF51CB">
        <w:rPr>
          <w:rFonts w:ascii="Georgia" w:eastAsia="Arial Unicode MS" w:hAnsi="Georgia"/>
          <w:sz w:val="20"/>
          <w:u w:color="000000"/>
        </w:rPr>
        <w:t xml:space="preserve">n toepassing is op deze les. In de binnenste cirkel gaat het om het samenwerken of het individueel maken van een handvaardigheidopdracht. Wanneer de leerkracht </w:t>
      </w:r>
      <w:r w:rsidR="00361C51" w:rsidRPr="00CF51CB">
        <w:rPr>
          <w:rFonts w:ascii="Georgia" w:eastAsia="Arial Unicode MS" w:hAnsi="Georgia"/>
          <w:sz w:val="20"/>
          <w:u w:color="000000"/>
        </w:rPr>
        <w:t>uit iedere cirkel een aspect heeft gekozen, kan de les verder uitgewerkt worden. De leerkracht heeft op deze manier de basis en kan nu verder werken aan de organisatie van de les</w:t>
      </w:r>
      <w:r w:rsidR="00962861" w:rsidRPr="00CF51CB">
        <w:rPr>
          <w:rFonts w:ascii="Georgia" w:eastAsia="Arial Unicode MS" w:hAnsi="Georgia"/>
          <w:sz w:val="20"/>
          <w:u w:color="000000"/>
        </w:rPr>
        <w:t xml:space="preserve"> </w:t>
      </w:r>
      <w:r w:rsidR="00A112D3" w:rsidRPr="00CF51CB">
        <w:rPr>
          <w:rFonts w:ascii="Georgia" w:eastAsia="Arial Unicode MS" w:hAnsi="Georgia"/>
          <w:sz w:val="20"/>
          <w:u w:color="000000"/>
        </w:rPr>
        <w:t>(</w:t>
      </w:r>
      <w:proofErr w:type="spellStart"/>
      <w:r w:rsidR="00A112D3" w:rsidRPr="00CF51CB">
        <w:rPr>
          <w:rFonts w:ascii="Georgia" w:eastAsia="Arial Unicode MS" w:hAnsi="Georgia"/>
          <w:sz w:val="20"/>
          <w:u w:color="000000"/>
        </w:rPr>
        <w:t>Schasfoort</w:t>
      </w:r>
      <w:proofErr w:type="spellEnd"/>
      <w:r w:rsidR="00A112D3" w:rsidRPr="00CF51CB">
        <w:rPr>
          <w:rFonts w:ascii="Georgia" w:eastAsia="Arial Unicode MS" w:hAnsi="Georgia"/>
          <w:sz w:val="20"/>
          <w:u w:color="000000"/>
        </w:rPr>
        <w:t>, 2012)</w:t>
      </w:r>
      <w:r w:rsidRPr="00CF51CB">
        <w:rPr>
          <w:rFonts w:ascii="Georgia" w:eastAsia="Arial Unicode MS" w:hAnsi="Georgia"/>
          <w:sz w:val="20"/>
          <w:u w:color="000000"/>
        </w:rPr>
        <w:t>.</w:t>
      </w:r>
    </w:p>
    <w:p w:rsidR="00540037" w:rsidRPr="00CF51CB" w:rsidRDefault="00540037" w:rsidP="00511556">
      <w:pPr>
        <w:tabs>
          <w:tab w:val="left" w:pos="709"/>
          <w:tab w:val="right" w:pos="8920"/>
        </w:tabs>
        <w:outlineLvl w:val="0"/>
        <w:rPr>
          <w:rFonts w:ascii="Georgia" w:eastAsia="Arial Unicode MS" w:hAnsi="Georgia"/>
          <w:sz w:val="20"/>
          <w:u w:color="000000"/>
        </w:rPr>
      </w:pPr>
    </w:p>
    <w:p w:rsidR="00540037" w:rsidRPr="00CF51CB" w:rsidRDefault="00881078" w:rsidP="00511556">
      <w:p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val="single" w:color="000000"/>
        </w:rPr>
        <w:t>Didactische werkvormen</w:t>
      </w:r>
    </w:p>
    <w:p w:rsidR="00881078" w:rsidRPr="00CF51CB" w:rsidRDefault="00881078" w:rsidP="00511556">
      <w:p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 xml:space="preserve">Tijdens een les kan een leerkracht gebruik maken van didactische werkvormen om de motivatie van de leerlingen te stimuleren. Elke manier waarop leerlingen leren, valt onder het werken met didactische werkvormen. Twee didactische werkvormen komen regelmatig aan binnen het beeldend onderwijs. Allereerst is dat ‘het begeleid zelf ontdekken’ </w:t>
      </w:r>
      <w:r w:rsidR="00F40CDF" w:rsidRPr="00CF51CB">
        <w:rPr>
          <w:rFonts w:ascii="Georgia" w:eastAsia="Arial Unicode MS" w:hAnsi="Georgia"/>
          <w:sz w:val="20"/>
          <w:u w:color="000000"/>
        </w:rPr>
        <w:t xml:space="preserve">bij het maken van beelden. De leerkracht begeleid de leerlingen bij het maken van een beeld, maar het belangrijkste is dat een leerling zelf gaat experimenteren. Bij </w:t>
      </w:r>
      <w:proofErr w:type="spellStart"/>
      <w:r w:rsidR="00F40CDF" w:rsidRPr="00CF51CB">
        <w:rPr>
          <w:rFonts w:ascii="Georgia" w:eastAsia="Arial Unicode MS" w:hAnsi="Georgia"/>
          <w:sz w:val="20"/>
          <w:u w:color="000000"/>
        </w:rPr>
        <w:t>beeldbeschouwen</w:t>
      </w:r>
      <w:proofErr w:type="spellEnd"/>
      <w:r w:rsidR="00F40CDF" w:rsidRPr="00CF51CB">
        <w:rPr>
          <w:rFonts w:ascii="Georgia" w:eastAsia="Arial Unicode MS" w:hAnsi="Georgia"/>
          <w:sz w:val="20"/>
          <w:u w:color="000000"/>
        </w:rPr>
        <w:t xml:space="preserve"> wordt ‘het filosoferende gesprek’ vaak toegepast. Bij dit gesprek stelt de leerkracht vragen die door de leerlingen beantwoord worden. Deze vragen kunnen betrekking hebben op het uiterlijk van het kunstwerk, het materiaal, de achterliggende gedachte, enz</w:t>
      </w:r>
      <w:r w:rsidR="00361C51" w:rsidRPr="00CF51CB">
        <w:rPr>
          <w:rFonts w:ascii="Georgia" w:eastAsia="Arial Unicode MS" w:hAnsi="Georgia"/>
          <w:sz w:val="20"/>
          <w:u w:color="000000"/>
        </w:rPr>
        <w:t>.</w:t>
      </w:r>
      <w:r w:rsidR="00A112D3" w:rsidRPr="00CF51CB">
        <w:rPr>
          <w:rFonts w:ascii="Georgia" w:eastAsia="Arial Unicode MS" w:hAnsi="Georgia"/>
          <w:sz w:val="20"/>
          <w:u w:color="000000"/>
        </w:rPr>
        <w:t xml:space="preserve"> (</w:t>
      </w:r>
      <w:proofErr w:type="spellStart"/>
      <w:r w:rsidR="00A112D3" w:rsidRPr="00CF51CB">
        <w:rPr>
          <w:rFonts w:ascii="Georgia" w:eastAsia="Arial Unicode MS" w:hAnsi="Georgia"/>
          <w:sz w:val="20"/>
          <w:u w:color="000000"/>
        </w:rPr>
        <w:t>Schasfoort</w:t>
      </w:r>
      <w:proofErr w:type="spellEnd"/>
      <w:r w:rsidR="00A112D3" w:rsidRPr="00CF51CB">
        <w:rPr>
          <w:rFonts w:ascii="Georgia" w:eastAsia="Arial Unicode MS" w:hAnsi="Georgia"/>
          <w:sz w:val="20"/>
          <w:u w:color="000000"/>
        </w:rPr>
        <w:t>, 2012)</w:t>
      </w:r>
      <w:r w:rsidR="00F40CDF" w:rsidRPr="00CF51CB">
        <w:rPr>
          <w:rFonts w:ascii="Georgia" w:eastAsia="Arial Unicode MS" w:hAnsi="Georgia"/>
          <w:sz w:val="20"/>
          <w:u w:color="000000"/>
        </w:rPr>
        <w:t xml:space="preserve">. </w:t>
      </w:r>
    </w:p>
    <w:p w:rsidR="001458EB" w:rsidRPr="00CF51CB" w:rsidRDefault="001458EB" w:rsidP="00511556">
      <w:pPr>
        <w:tabs>
          <w:tab w:val="left" w:pos="709"/>
          <w:tab w:val="right" w:pos="8920"/>
        </w:tabs>
        <w:outlineLvl w:val="0"/>
        <w:rPr>
          <w:rFonts w:ascii="Georgia" w:eastAsia="Arial Unicode MS" w:hAnsi="Georgia"/>
          <w:sz w:val="20"/>
          <w:u w:color="000000"/>
        </w:rPr>
      </w:pPr>
    </w:p>
    <w:p w:rsidR="001458EB" w:rsidRPr="00CF51CB" w:rsidRDefault="001458EB" w:rsidP="00511556">
      <w:pPr>
        <w:tabs>
          <w:tab w:val="left" w:pos="709"/>
          <w:tab w:val="right" w:pos="8920"/>
        </w:tabs>
        <w:outlineLvl w:val="0"/>
        <w:rPr>
          <w:rFonts w:ascii="Georgia" w:eastAsia="Arial Unicode MS" w:hAnsi="Georgia"/>
          <w:sz w:val="20"/>
          <w:u w:val="single" w:color="000000"/>
        </w:rPr>
      </w:pPr>
      <w:r w:rsidRPr="00CF51CB">
        <w:rPr>
          <w:rFonts w:ascii="Georgia" w:eastAsia="Arial Unicode MS" w:hAnsi="Georgia"/>
          <w:sz w:val="20"/>
          <w:u w:val="single" w:color="000000"/>
        </w:rPr>
        <w:t>Thema’s</w:t>
      </w:r>
    </w:p>
    <w:p w:rsidR="00EA60DD" w:rsidRPr="00CF51CB" w:rsidRDefault="001D600D" w:rsidP="00361C51">
      <w:pPr>
        <w:tabs>
          <w:tab w:val="left" w:pos="709"/>
          <w:tab w:val="right" w:pos="8920"/>
        </w:tabs>
        <w:outlineLvl w:val="0"/>
        <w:rPr>
          <w:rFonts w:ascii="Georgia" w:eastAsia="Arial Unicode MS" w:hAnsi="Georgia"/>
          <w:sz w:val="20"/>
          <w:u w:color="000000"/>
        </w:rPr>
      </w:pPr>
      <w:r w:rsidRPr="00CF51CB">
        <w:rPr>
          <w:rFonts w:ascii="Georgia" w:eastAsia="Arial Unicode MS" w:hAnsi="Georgia"/>
          <w:noProof/>
          <w:sz w:val="20"/>
          <w:u w:color="000000"/>
        </w:rPr>
        <w:drawing>
          <wp:anchor distT="0" distB="0" distL="114300" distR="114300" simplePos="0" relativeHeight="251659264" behindDoc="1" locked="0" layoutInCell="1" allowOverlap="1">
            <wp:simplePos x="0" y="0"/>
            <wp:positionH relativeFrom="margin">
              <wp:align>right</wp:align>
            </wp:positionH>
            <wp:positionV relativeFrom="margin">
              <wp:align>top</wp:align>
            </wp:positionV>
            <wp:extent cx="2710815" cy="2764155"/>
            <wp:effectExtent l="19050" t="0" r="0" b="0"/>
            <wp:wrapSquare wrapText="bothSides"/>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46634" t="13235" r="9709" b="7941"/>
                    <a:stretch>
                      <a:fillRect/>
                    </a:stretch>
                  </pic:blipFill>
                  <pic:spPr bwMode="auto">
                    <a:xfrm>
                      <a:off x="0" y="0"/>
                      <a:ext cx="2710815" cy="2764155"/>
                    </a:xfrm>
                    <a:prstGeom prst="rect">
                      <a:avLst/>
                    </a:prstGeom>
                    <a:noFill/>
                    <a:ln w="9525">
                      <a:noFill/>
                      <a:miter lim="800000"/>
                      <a:headEnd/>
                      <a:tailEnd/>
                    </a:ln>
                  </pic:spPr>
                </pic:pic>
              </a:graphicData>
            </a:graphic>
          </wp:anchor>
        </w:drawing>
      </w:r>
      <w:r w:rsidR="00564927" w:rsidRPr="00CF51CB">
        <w:rPr>
          <w:rFonts w:ascii="Georgia" w:eastAsia="Arial Unicode MS" w:hAnsi="Georgia"/>
          <w:sz w:val="20"/>
          <w:u w:color="000000"/>
        </w:rPr>
        <w:t xml:space="preserve">Het werken met thema’s is een van de aspecten die terug te zien zijn bij beeldend onderwijs. Bij het werken met thema’s is het proces belangrijker dan het product. </w:t>
      </w:r>
      <w:r w:rsidR="001458EB" w:rsidRPr="00CF51CB">
        <w:rPr>
          <w:rFonts w:ascii="Georgia" w:eastAsia="Arial Unicode MS" w:hAnsi="Georgia"/>
          <w:sz w:val="20"/>
          <w:u w:color="000000"/>
        </w:rPr>
        <w:t>Wanneer een leerkracht binnen het beeldend onderwijs gebruik wil  maken van thematisch werken, moet het thema aan vier voorwaarden voldoen</w:t>
      </w:r>
      <w:r w:rsidR="00361C51" w:rsidRPr="00CF51CB">
        <w:rPr>
          <w:rFonts w:ascii="Georgia" w:eastAsia="Arial Unicode MS" w:hAnsi="Georgia"/>
          <w:sz w:val="20"/>
          <w:u w:color="000000"/>
        </w:rPr>
        <w:t xml:space="preserve">. Allereerst moet het thema aansluiten bij de ervaringswereld, belevingswereld of belangstellingswereld van de leerlingen. Op deze manier wordt de motivatie van de leerlingen gestimuleerd. Ten tweede moet het thema niet al te groot worden. Leerlingen moeten overzicht kunnen houden. Hier kan de leerkracht voor zorgen door het thema aan te laten sluiten bij de maatschappij waarin de leerlingen leven of de cultuur waar de leerling bij hoort. Als derde criterium is het voor leerlingen erg interessant als ze ontdekkingen kunnen doen bij/door het thema. Op het moment dat leerlingen gaan onderzoeken en daar ook resultaat mee boeken, zullen de leerlingen de achterliggende gedachte het best onthouden.  De laatste voorwaarde is de mogelijkheid om erachter te kunnen komen waar de beeldende kwaliteiten van de leerlingen liggen. Hier kunnen leerlingen achter komen door bijvoorbeeld voor het maken van een beeldende opdracht eerst onderzoek uit te voeren naar het werken met verschillende technieken, materialen, enz. </w:t>
      </w:r>
      <w:r w:rsidR="00A112D3" w:rsidRPr="00CF51CB">
        <w:rPr>
          <w:rFonts w:ascii="Georgia" w:eastAsia="Arial Unicode MS" w:hAnsi="Georgia"/>
          <w:sz w:val="20"/>
          <w:u w:color="000000"/>
        </w:rPr>
        <w:t>(</w:t>
      </w:r>
      <w:proofErr w:type="spellStart"/>
      <w:r w:rsidR="00A112D3" w:rsidRPr="00CF51CB">
        <w:rPr>
          <w:rFonts w:ascii="Georgia" w:eastAsia="Arial Unicode MS" w:hAnsi="Georgia"/>
          <w:sz w:val="20"/>
          <w:u w:color="000000"/>
        </w:rPr>
        <w:t>Schasfoort</w:t>
      </w:r>
      <w:proofErr w:type="spellEnd"/>
      <w:r w:rsidR="00A112D3" w:rsidRPr="00CF51CB">
        <w:rPr>
          <w:rFonts w:ascii="Georgia" w:eastAsia="Arial Unicode MS" w:hAnsi="Georgia"/>
          <w:sz w:val="20"/>
          <w:u w:color="000000"/>
        </w:rPr>
        <w:t>, 2012)</w:t>
      </w:r>
      <w:r w:rsidR="00361C51" w:rsidRPr="00CF51CB">
        <w:rPr>
          <w:rFonts w:ascii="Georgia" w:eastAsia="Arial Unicode MS" w:hAnsi="Georgia"/>
          <w:sz w:val="20"/>
          <w:u w:color="000000"/>
        </w:rPr>
        <w:t>.</w:t>
      </w:r>
    </w:p>
    <w:p w:rsidR="00361C51" w:rsidRPr="00CF51CB" w:rsidRDefault="00361C51" w:rsidP="00361C51">
      <w:pPr>
        <w:tabs>
          <w:tab w:val="left" w:pos="709"/>
          <w:tab w:val="right" w:pos="8920"/>
        </w:tabs>
        <w:outlineLvl w:val="0"/>
        <w:rPr>
          <w:rFonts w:ascii="Georgia" w:eastAsia="Arial Unicode MS" w:hAnsi="Georgia"/>
          <w:sz w:val="20"/>
          <w:u w:color="000000"/>
        </w:rPr>
      </w:pPr>
    </w:p>
    <w:p w:rsidR="00361C51" w:rsidRPr="00CF51CB" w:rsidRDefault="00361C51" w:rsidP="00361C51">
      <w:pPr>
        <w:tabs>
          <w:tab w:val="left" w:pos="709"/>
          <w:tab w:val="right" w:pos="8920"/>
        </w:tabs>
        <w:outlineLvl w:val="0"/>
        <w:rPr>
          <w:rFonts w:ascii="Georgia" w:eastAsia="Arial Unicode MS" w:hAnsi="Georgia"/>
          <w:b/>
          <w:i/>
          <w:u w:color="000000"/>
        </w:rPr>
      </w:pPr>
    </w:p>
    <w:p w:rsidR="00EA60DD" w:rsidRPr="00CF51CB" w:rsidRDefault="00EA60DD" w:rsidP="00511556">
      <w:pPr>
        <w:tabs>
          <w:tab w:val="left" w:pos="709"/>
          <w:tab w:val="right" w:pos="8920"/>
        </w:tabs>
        <w:outlineLvl w:val="0"/>
        <w:rPr>
          <w:rFonts w:ascii="Georgia" w:eastAsia="Arial Unicode MS" w:hAnsi="Georgia"/>
          <w:b/>
          <w:sz w:val="20"/>
          <w:u w:color="000000"/>
        </w:rPr>
      </w:pPr>
      <w:r w:rsidRPr="00CF51CB">
        <w:rPr>
          <w:rFonts w:ascii="Georgia" w:eastAsia="Arial Unicode MS" w:hAnsi="Georgia"/>
          <w:b/>
          <w:sz w:val="20"/>
          <w:u w:color="000000"/>
        </w:rPr>
        <w:t>Een beeldende opdracht integreren in de weektaak</w:t>
      </w:r>
    </w:p>
    <w:p w:rsidR="006C641E" w:rsidRPr="00CF51CB" w:rsidRDefault="007578BC" w:rsidP="00511556">
      <w:p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 xml:space="preserve">Voor het integreren van een opdracht in de weektaak, moet de opdracht voldoen aan de kenmerken van een taak het Daltononderwijs. Als de taak aan al deze kenmerken voldoet is de taak zo ontworpen dat de leerkracht er zelfstandig mee aan de slag kan. Dat wil zeggen dat de taak op dat moment geïntegreerd kan worden in de weektaak. Het belangrijkste bij het maken van een taak voor het Daltononderwijs is dat een leerling een volledig overzicht heeft van al het werk dat gedaan moet worden. Door de taak schriftelijk te maken, kan een leerling altijd terug lezen wat er precies van hem verwacht wordt. </w:t>
      </w:r>
      <w:r w:rsidR="00E35921" w:rsidRPr="00CF51CB">
        <w:rPr>
          <w:rFonts w:ascii="Georgia" w:eastAsia="Arial Unicode MS" w:hAnsi="Georgia"/>
          <w:sz w:val="20"/>
          <w:u w:color="000000"/>
        </w:rPr>
        <w:t xml:space="preserve">Bij het maken van een schriftelijke taak moet een leerkracht er wel rekening mee houden dat er niet overbodig veel informatie op een taak staat. Lange lappen tekst schrikt een leerling af en motiveert de leerling niet tot het lezen van de taak. Wel moet er op een taak aandacht besteed worden aan de verschillende niveaus van leerlingen. </w:t>
      </w:r>
      <w:r w:rsidR="00110A09" w:rsidRPr="00CF51CB">
        <w:rPr>
          <w:rFonts w:ascii="Georgia" w:eastAsia="Arial Unicode MS" w:hAnsi="Georgia"/>
          <w:sz w:val="20"/>
          <w:u w:color="000000"/>
        </w:rPr>
        <w:t xml:space="preserve">De taak moet zo ontworpen worden dat iedere </w:t>
      </w:r>
      <w:r w:rsidR="00110A09" w:rsidRPr="00CF51CB">
        <w:rPr>
          <w:rFonts w:ascii="Georgia" w:eastAsia="Arial Unicode MS" w:hAnsi="Georgia"/>
          <w:sz w:val="20"/>
          <w:u w:color="000000"/>
        </w:rPr>
        <w:lastRenderedPageBreak/>
        <w:t xml:space="preserve">leerling er op zijn eigen niveau mee aan het werk kan. Uiteraard speelt interesse van de leerlingen een grote rol. Wanneer de taak een onderwerp bevat dat leerlingen aanspreekt, zullen de leerling eerder en meer gemotiveerd zijn. Hiervoor moet de leerkracht rekening houden met onderwerpen die aansluiten bij de belevingswereld van de leerlingen. Naast het hebben van een interessant onderwerp zorgt ook de stimulatie voor het zelf doen van onderzoek voor de motivatie van de leerlingen. Leerlingen vinden het erg interessant om zelf wat te mogen doen en daar ook mee tot een nieuwe ontdekking te komen. De tekst op een taak wordt altijd geschreven in de vorm van aanbevelingen. Voor het grootste deel kiezen de leerlingen namelijk zelf. De leerkracht geeft alleen suggesties om de leerlingen op weg te helpen. </w:t>
      </w:r>
      <w:r w:rsidR="006315AA" w:rsidRPr="00CF51CB">
        <w:rPr>
          <w:rFonts w:ascii="Georgia" w:eastAsia="Arial Unicode MS" w:hAnsi="Georgia"/>
          <w:sz w:val="20"/>
          <w:u w:color="000000"/>
        </w:rPr>
        <w:t>(Sanders, 2007)</w:t>
      </w:r>
      <w:r w:rsidR="00110A09" w:rsidRPr="00CF51CB">
        <w:rPr>
          <w:rFonts w:ascii="Georgia" w:eastAsia="Arial Unicode MS" w:hAnsi="Georgia"/>
          <w:sz w:val="20"/>
          <w:u w:color="000000"/>
        </w:rPr>
        <w:t>.</w:t>
      </w:r>
    </w:p>
    <w:p w:rsidR="00E61509" w:rsidRPr="00CF51CB" w:rsidRDefault="00E61509" w:rsidP="00511556">
      <w:pPr>
        <w:tabs>
          <w:tab w:val="left" w:pos="709"/>
          <w:tab w:val="right" w:pos="8920"/>
        </w:tabs>
        <w:outlineLvl w:val="0"/>
        <w:rPr>
          <w:rFonts w:ascii="Georgia" w:eastAsia="Arial Unicode MS" w:hAnsi="Georgia"/>
          <w:sz w:val="20"/>
          <w:u w:color="000000"/>
        </w:rPr>
      </w:pPr>
    </w:p>
    <w:p w:rsidR="00D658E1" w:rsidRPr="00CF51CB" w:rsidRDefault="00110A09" w:rsidP="00511556">
      <w:p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 xml:space="preserve">Bovenstaande kenmerken zijn algemene kernmerken die binnen iedere taak terug moeten komen. Behalve deze standaard kenmerken zijn er volgens Parkhurst een aantal onderdelen die op een taak moeten staan. Wanneer alle, of een groot deel van, deze onderdelen op de taak staat, wordt de taak een goede taak genoemd </w:t>
      </w:r>
      <w:r w:rsidR="006315AA" w:rsidRPr="00CF51CB">
        <w:rPr>
          <w:rFonts w:ascii="Georgia" w:eastAsia="Arial Unicode MS" w:hAnsi="Georgia"/>
          <w:sz w:val="20"/>
          <w:u w:color="000000"/>
        </w:rPr>
        <w:t>(Sanders, 2007)</w:t>
      </w:r>
      <w:r w:rsidR="00D658E1" w:rsidRPr="00CF51CB">
        <w:rPr>
          <w:rFonts w:ascii="Georgia" w:eastAsia="Arial Unicode MS" w:hAnsi="Georgia"/>
          <w:sz w:val="20"/>
          <w:u w:color="000000"/>
        </w:rPr>
        <w:t>:</w:t>
      </w:r>
    </w:p>
    <w:p w:rsidR="00E61509" w:rsidRPr="00CF51CB" w:rsidRDefault="00E61509" w:rsidP="00AA7F8F">
      <w:pPr>
        <w:pStyle w:val="Lijstalinea"/>
        <w:numPr>
          <w:ilvl w:val="0"/>
          <w:numId w:val="9"/>
        </w:num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 xml:space="preserve">Onderwerp </w:t>
      </w:r>
    </w:p>
    <w:p w:rsidR="00D658E1" w:rsidRPr="00CF51CB" w:rsidRDefault="00D658E1" w:rsidP="00511556">
      <w:pPr>
        <w:pStyle w:val="Lijstalinea"/>
        <w:tabs>
          <w:tab w:val="left" w:pos="709"/>
          <w:tab w:val="right" w:pos="8920"/>
        </w:tabs>
        <w:outlineLvl w:val="0"/>
        <w:rPr>
          <w:rFonts w:ascii="Georgia" w:eastAsia="Arial Unicode MS" w:hAnsi="Georgia"/>
          <w:i/>
          <w:sz w:val="20"/>
          <w:u w:color="000000"/>
        </w:rPr>
      </w:pPr>
      <w:r w:rsidRPr="00CF51CB">
        <w:rPr>
          <w:rFonts w:ascii="Georgia" w:eastAsia="Arial Unicode MS" w:hAnsi="Georgia"/>
          <w:i/>
          <w:sz w:val="20"/>
          <w:u w:color="000000"/>
        </w:rPr>
        <w:t>Het onderwerp geeft een globaal idee waar de taak over gaat.</w:t>
      </w:r>
    </w:p>
    <w:p w:rsidR="00E61509" w:rsidRPr="00CF51CB" w:rsidRDefault="00E61509" w:rsidP="00AA7F8F">
      <w:pPr>
        <w:pStyle w:val="Lijstalinea"/>
        <w:numPr>
          <w:ilvl w:val="0"/>
          <w:numId w:val="9"/>
        </w:num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 xml:space="preserve">Opgaven </w:t>
      </w:r>
    </w:p>
    <w:p w:rsidR="00C50653" w:rsidRPr="00CF51CB" w:rsidRDefault="00C50653" w:rsidP="00511556">
      <w:pPr>
        <w:pStyle w:val="Lijstalinea"/>
        <w:tabs>
          <w:tab w:val="left" w:pos="709"/>
          <w:tab w:val="right" w:pos="8920"/>
        </w:tabs>
        <w:outlineLvl w:val="0"/>
        <w:rPr>
          <w:rFonts w:ascii="Georgia" w:eastAsia="Arial Unicode MS" w:hAnsi="Georgia"/>
          <w:i/>
          <w:sz w:val="20"/>
          <w:u w:color="000000"/>
        </w:rPr>
      </w:pPr>
      <w:r w:rsidRPr="00CF51CB">
        <w:rPr>
          <w:rFonts w:ascii="Georgia" w:eastAsia="Arial Unicode MS" w:hAnsi="Georgia"/>
          <w:i/>
          <w:sz w:val="20"/>
          <w:u w:color="000000"/>
        </w:rPr>
        <w:t>Een concrete uitwerking van de opdracht.</w:t>
      </w:r>
    </w:p>
    <w:p w:rsidR="00E61509" w:rsidRPr="00CF51CB" w:rsidRDefault="00E61509" w:rsidP="00AA7F8F">
      <w:pPr>
        <w:pStyle w:val="Lijstalinea"/>
        <w:numPr>
          <w:ilvl w:val="0"/>
          <w:numId w:val="9"/>
        </w:num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 xml:space="preserve">Schriftelijk werk </w:t>
      </w:r>
    </w:p>
    <w:p w:rsidR="00C50653" w:rsidRPr="00CF51CB" w:rsidRDefault="00C50653" w:rsidP="00511556">
      <w:pPr>
        <w:pStyle w:val="Lijstalinea"/>
        <w:tabs>
          <w:tab w:val="left" w:pos="709"/>
          <w:tab w:val="right" w:pos="8920"/>
        </w:tabs>
        <w:outlineLvl w:val="0"/>
        <w:rPr>
          <w:rFonts w:ascii="Georgia" w:eastAsia="Arial Unicode MS" w:hAnsi="Georgia"/>
          <w:i/>
          <w:sz w:val="20"/>
          <w:u w:color="000000"/>
        </w:rPr>
      </w:pPr>
      <w:r w:rsidRPr="00CF51CB">
        <w:rPr>
          <w:rFonts w:ascii="Georgia" w:eastAsia="Arial Unicode MS" w:hAnsi="Georgia"/>
          <w:i/>
          <w:sz w:val="20"/>
          <w:u w:color="000000"/>
        </w:rPr>
        <w:t>Welk werk moet schriftelijk worden ingeleverd?</w:t>
      </w:r>
      <w:r w:rsidR="00642EED" w:rsidRPr="00CF51CB">
        <w:rPr>
          <w:rFonts w:ascii="Georgia" w:eastAsia="Arial Unicode MS" w:hAnsi="Georgia"/>
          <w:i/>
          <w:sz w:val="20"/>
          <w:u w:color="000000"/>
        </w:rPr>
        <w:t xml:space="preserve"> (Verweven met geheugenwerk)</w:t>
      </w:r>
    </w:p>
    <w:p w:rsidR="00E61509" w:rsidRPr="00CF51CB" w:rsidRDefault="00E61509" w:rsidP="00AA7F8F">
      <w:pPr>
        <w:pStyle w:val="Lijstalinea"/>
        <w:numPr>
          <w:ilvl w:val="0"/>
          <w:numId w:val="9"/>
        </w:num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 xml:space="preserve">Geheugenwerk </w:t>
      </w:r>
    </w:p>
    <w:p w:rsidR="00C50653" w:rsidRPr="00CF51CB" w:rsidRDefault="00C50653" w:rsidP="00511556">
      <w:pPr>
        <w:pStyle w:val="Lijstalinea"/>
        <w:tabs>
          <w:tab w:val="left" w:pos="709"/>
          <w:tab w:val="right" w:pos="8920"/>
        </w:tabs>
        <w:outlineLvl w:val="0"/>
        <w:rPr>
          <w:rFonts w:ascii="Georgia" w:eastAsia="Arial Unicode MS" w:hAnsi="Georgia"/>
          <w:i/>
          <w:sz w:val="20"/>
          <w:u w:color="000000"/>
        </w:rPr>
      </w:pPr>
      <w:r w:rsidRPr="00CF51CB">
        <w:rPr>
          <w:rFonts w:ascii="Georgia" w:eastAsia="Arial Unicode MS" w:hAnsi="Georgia"/>
          <w:i/>
          <w:sz w:val="20"/>
          <w:u w:color="000000"/>
        </w:rPr>
        <w:t>Welke kennis moeten de leerlingen uit hun hoofd kennen?</w:t>
      </w:r>
      <w:r w:rsidR="00642EED" w:rsidRPr="00CF51CB">
        <w:rPr>
          <w:rFonts w:ascii="Georgia" w:eastAsia="Arial Unicode MS" w:hAnsi="Georgia"/>
          <w:i/>
          <w:sz w:val="20"/>
          <w:u w:color="000000"/>
        </w:rPr>
        <w:t xml:space="preserve"> (Verweven met schriftelijk werk)</w:t>
      </w:r>
    </w:p>
    <w:p w:rsidR="00E61509" w:rsidRPr="00CF51CB" w:rsidRDefault="00E61509" w:rsidP="00AA7F8F">
      <w:pPr>
        <w:pStyle w:val="Lijstalinea"/>
        <w:numPr>
          <w:ilvl w:val="0"/>
          <w:numId w:val="9"/>
        </w:num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 xml:space="preserve">‘Conferences’ of mondelinge lessen </w:t>
      </w:r>
    </w:p>
    <w:p w:rsidR="00C50653" w:rsidRPr="00CF51CB" w:rsidRDefault="00C50653" w:rsidP="00511556">
      <w:pPr>
        <w:pStyle w:val="Lijstalinea"/>
        <w:tabs>
          <w:tab w:val="left" w:pos="709"/>
          <w:tab w:val="right" w:pos="8920"/>
        </w:tabs>
        <w:outlineLvl w:val="0"/>
        <w:rPr>
          <w:rFonts w:ascii="Georgia" w:eastAsia="Arial Unicode MS" w:hAnsi="Georgia"/>
          <w:i/>
          <w:sz w:val="20"/>
          <w:u w:color="000000"/>
        </w:rPr>
      </w:pPr>
      <w:r w:rsidRPr="00CF51CB">
        <w:rPr>
          <w:rFonts w:ascii="Georgia" w:eastAsia="Arial Unicode MS" w:hAnsi="Georgia"/>
          <w:i/>
          <w:sz w:val="20"/>
          <w:u w:color="000000"/>
        </w:rPr>
        <w:t>Een uitwerking van de lessen die gepland staan voor de taak.</w:t>
      </w:r>
    </w:p>
    <w:p w:rsidR="00E61509" w:rsidRPr="00CF51CB" w:rsidRDefault="00E61509" w:rsidP="00AA7F8F">
      <w:pPr>
        <w:pStyle w:val="Lijstalinea"/>
        <w:numPr>
          <w:ilvl w:val="0"/>
          <w:numId w:val="9"/>
        </w:num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 xml:space="preserve">Naslagwerken </w:t>
      </w:r>
    </w:p>
    <w:p w:rsidR="00C50653" w:rsidRPr="00CF51CB" w:rsidRDefault="00C50653" w:rsidP="00511556">
      <w:pPr>
        <w:pStyle w:val="Lijstalinea"/>
        <w:tabs>
          <w:tab w:val="left" w:pos="709"/>
          <w:tab w:val="right" w:pos="8920"/>
        </w:tabs>
        <w:outlineLvl w:val="0"/>
        <w:rPr>
          <w:rFonts w:ascii="Georgia" w:eastAsia="Arial Unicode MS" w:hAnsi="Georgia"/>
          <w:i/>
          <w:sz w:val="20"/>
          <w:u w:color="000000"/>
        </w:rPr>
      </w:pPr>
      <w:r w:rsidRPr="00CF51CB">
        <w:rPr>
          <w:rFonts w:ascii="Georgia" w:eastAsia="Arial Unicode MS" w:hAnsi="Georgia"/>
          <w:i/>
          <w:sz w:val="20"/>
          <w:u w:color="000000"/>
        </w:rPr>
        <w:t>Een weergave van bruikbare bronnen.</w:t>
      </w:r>
    </w:p>
    <w:p w:rsidR="00E61509" w:rsidRPr="00CF51CB" w:rsidRDefault="00E61509" w:rsidP="00AA7F8F">
      <w:pPr>
        <w:pStyle w:val="Lijstalinea"/>
        <w:numPr>
          <w:ilvl w:val="0"/>
          <w:numId w:val="9"/>
        </w:num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 xml:space="preserve">Equivalenten </w:t>
      </w:r>
    </w:p>
    <w:p w:rsidR="00C50653" w:rsidRPr="00CF51CB" w:rsidRDefault="00642EED" w:rsidP="00511556">
      <w:pPr>
        <w:pStyle w:val="Lijstalinea"/>
        <w:tabs>
          <w:tab w:val="left" w:pos="709"/>
          <w:tab w:val="right" w:pos="8920"/>
        </w:tabs>
        <w:outlineLvl w:val="0"/>
        <w:rPr>
          <w:rFonts w:ascii="Georgia" w:eastAsia="Arial Unicode MS" w:hAnsi="Georgia"/>
          <w:i/>
          <w:sz w:val="20"/>
          <w:u w:color="000000"/>
        </w:rPr>
      </w:pPr>
      <w:r w:rsidRPr="00CF51CB">
        <w:rPr>
          <w:rFonts w:ascii="Georgia" w:eastAsia="Arial Unicode MS" w:hAnsi="Georgia"/>
          <w:i/>
          <w:sz w:val="20"/>
          <w:u w:color="000000"/>
        </w:rPr>
        <w:t>Hoeveel tijd heeft de leerling voor de verschillende onderdelen van de taak?</w:t>
      </w:r>
    </w:p>
    <w:p w:rsidR="00E61509" w:rsidRPr="00CF51CB" w:rsidRDefault="00E61509" w:rsidP="00AA7F8F">
      <w:pPr>
        <w:pStyle w:val="Lijstalinea"/>
        <w:numPr>
          <w:ilvl w:val="0"/>
          <w:numId w:val="9"/>
        </w:num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 xml:space="preserve">Mededelingenbord </w:t>
      </w:r>
    </w:p>
    <w:p w:rsidR="00C50653" w:rsidRPr="00CF51CB" w:rsidRDefault="00C50653" w:rsidP="00511556">
      <w:pPr>
        <w:pStyle w:val="Lijstalinea"/>
        <w:tabs>
          <w:tab w:val="left" w:pos="709"/>
          <w:tab w:val="right" w:pos="8920"/>
        </w:tabs>
        <w:outlineLvl w:val="0"/>
        <w:rPr>
          <w:rFonts w:ascii="Georgia" w:eastAsia="Arial Unicode MS" w:hAnsi="Georgia"/>
          <w:i/>
          <w:sz w:val="20"/>
          <w:u w:color="000000"/>
        </w:rPr>
      </w:pPr>
      <w:r w:rsidRPr="00CF51CB">
        <w:rPr>
          <w:rFonts w:ascii="Georgia" w:eastAsia="Arial Unicode MS" w:hAnsi="Georgia"/>
          <w:i/>
          <w:sz w:val="20"/>
          <w:u w:color="000000"/>
        </w:rPr>
        <w:t>Ruimte voor eventuele mededelingen.</w:t>
      </w:r>
    </w:p>
    <w:p w:rsidR="00E61509" w:rsidRPr="00CF51CB" w:rsidRDefault="00E61509" w:rsidP="00AA7F8F">
      <w:pPr>
        <w:pStyle w:val="Lijstalinea"/>
        <w:numPr>
          <w:ilvl w:val="0"/>
          <w:numId w:val="9"/>
        </w:num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 xml:space="preserve">Samenhang </w:t>
      </w:r>
    </w:p>
    <w:p w:rsidR="00C50653" w:rsidRPr="00CF51CB" w:rsidRDefault="00625E26" w:rsidP="00511556">
      <w:pPr>
        <w:pStyle w:val="Lijstalinea"/>
        <w:tabs>
          <w:tab w:val="left" w:pos="709"/>
          <w:tab w:val="right" w:pos="8920"/>
        </w:tabs>
        <w:outlineLvl w:val="0"/>
        <w:rPr>
          <w:rFonts w:ascii="Georgia" w:eastAsia="Arial Unicode MS" w:hAnsi="Georgia"/>
          <w:i/>
          <w:sz w:val="20"/>
          <w:u w:color="000000"/>
        </w:rPr>
      </w:pPr>
      <w:r w:rsidRPr="00CF51CB">
        <w:rPr>
          <w:rFonts w:ascii="Georgia" w:eastAsia="Arial Unicode MS" w:hAnsi="Georgia"/>
          <w:i/>
          <w:sz w:val="20"/>
          <w:u w:color="000000"/>
        </w:rPr>
        <w:t>Hangt de taak samen met een ander vak?</w:t>
      </w:r>
    </w:p>
    <w:p w:rsidR="00D658E1" w:rsidRPr="00CF51CB" w:rsidRDefault="00D658E1" w:rsidP="00511556">
      <w:pPr>
        <w:tabs>
          <w:tab w:val="left" w:pos="709"/>
          <w:tab w:val="right" w:pos="8920"/>
        </w:tabs>
        <w:outlineLvl w:val="0"/>
        <w:rPr>
          <w:rFonts w:ascii="Georgia" w:eastAsia="Arial Unicode MS" w:hAnsi="Georgia"/>
          <w:sz w:val="20"/>
          <w:u w:color="000000"/>
        </w:rPr>
      </w:pPr>
    </w:p>
    <w:p w:rsidR="00D658E1" w:rsidRPr="00CF51CB" w:rsidRDefault="00800EA3" w:rsidP="00800EA3">
      <w:pPr>
        <w:tabs>
          <w:tab w:val="left" w:pos="709"/>
        </w:tabs>
        <w:outlineLvl w:val="0"/>
        <w:rPr>
          <w:rFonts w:ascii="Georgia" w:eastAsia="Arial Unicode MS" w:hAnsi="Georgia"/>
          <w:sz w:val="20"/>
          <w:u w:color="000000"/>
        </w:rPr>
      </w:pPr>
      <w:r w:rsidRPr="00CF51CB">
        <w:rPr>
          <w:rFonts w:ascii="Georgia" w:eastAsia="Arial Unicode MS" w:hAnsi="Georgia"/>
          <w:sz w:val="20"/>
          <w:u w:color="000000"/>
        </w:rPr>
        <w:t>Als de leerkracht de taak zo heeft ontworpen dat alle kenmerken en alle onderdelen er in verwerkt zitten, hoeft de leerkracht de taak alleen nog maar van de basiselementen te voorzien. Hier wordt mee bedoeld dat de leerkracht het vakgebied benoemd, zorgt voor een voorwoord waarin de taak wordt geïntroduceerd (</w:t>
      </w:r>
      <w:proofErr w:type="spellStart"/>
      <w:r w:rsidRPr="00CF51CB">
        <w:rPr>
          <w:rFonts w:ascii="Georgia" w:eastAsia="Arial Unicode MS" w:hAnsi="Georgia"/>
          <w:sz w:val="20"/>
          <w:u w:color="000000"/>
        </w:rPr>
        <w:t>prefeace</w:t>
      </w:r>
      <w:proofErr w:type="spellEnd"/>
      <w:r w:rsidRPr="00CF51CB">
        <w:rPr>
          <w:rFonts w:ascii="Georgia" w:eastAsia="Arial Unicode MS" w:hAnsi="Georgia"/>
          <w:sz w:val="20"/>
          <w:u w:color="000000"/>
        </w:rPr>
        <w:t xml:space="preserve">) </w:t>
      </w:r>
      <w:r w:rsidR="00D658E1" w:rsidRPr="00CF51CB">
        <w:rPr>
          <w:rFonts w:ascii="Georgia" w:eastAsia="Arial Unicode MS" w:hAnsi="Georgia"/>
          <w:sz w:val="20"/>
          <w:u w:color="000000"/>
        </w:rPr>
        <w:t>en een toelichting om de leerlingen te enthousiastmeren (interest pocket)</w:t>
      </w:r>
      <w:r w:rsidRPr="00CF51CB">
        <w:rPr>
          <w:rFonts w:ascii="Georgia" w:eastAsia="Arial Unicode MS" w:hAnsi="Georgia"/>
          <w:sz w:val="20"/>
          <w:u w:color="000000"/>
        </w:rPr>
        <w:t xml:space="preserve">. Pas dan is de taak volledig en kan deze toegevoegd worden aan de weektaak van de leerlingen </w:t>
      </w:r>
      <w:r w:rsidR="006315AA" w:rsidRPr="00CF51CB">
        <w:rPr>
          <w:rFonts w:ascii="Georgia" w:eastAsia="Arial Unicode MS" w:hAnsi="Georgia"/>
          <w:sz w:val="20"/>
          <w:u w:color="000000"/>
        </w:rPr>
        <w:t>(Sanders, 2007)</w:t>
      </w:r>
      <w:r w:rsidR="00D658E1" w:rsidRPr="00CF51CB">
        <w:rPr>
          <w:rFonts w:ascii="Georgia" w:eastAsia="Arial Unicode MS" w:hAnsi="Georgia"/>
          <w:sz w:val="20"/>
          <w:u w:color="000000"/>
        </w:rPr>
        <w:t xml:space="preserve">. </w:t>
      </w:r>
    </w:p>
    <w:p w:rsidR="00D658E1" w:rsidRPr="00CF51CB" w:rsidRDefault="00D658E1" w:rsidP="00511556">
      <w:pPr>
        <w:tabs>
          <w:tab w:val="left" w:pos="709"/>
          <w:tab w:val="right" w:pos="8920"/>
        </w:tabs>
        <w:outlineLvl w:val="0"/>
        <w:rPr>
          <w:rFonts w:ascii="Georgia" w:eastAsia="Arial Unicode MS" w:hAnsi="Georgia"/>
          <w:sz w:val="20"/>
          <w:u w:color="000000"/>
        </w:rPr>
      </w:pPr>
    </w:p>
    <w:p w:rsidR="005F4B0E" w:rsidRPr="00CF51CB" w:rsidRDefault="005F4B0E" w:rsidP="001D600D">
      <w:pPr>
        <w:tabs>
          <w:tab w:val="left" w:pos="709"/>
          <w:tab w:val="right" w:pos="8920"/>
        </w:tabs>
        <w:outlineLvl w:val="0"/>
        <w:rPr>
          <w:rFonts w:ascii="Georgia" w:eastAsia="Arial Unicode MS" w:hAnsi="Georgia"/>
          <w:b/>
          <w:sz w:val="20"/>
          <w:u w:color="000000"/>
        </w:rPr>
      </w:pPr>
    </w:p>
    <w:p w:rsidR="00EA60DD" w:rsidRPr="00CF51CB" w:rsidRDefault="00EA60DD" w:rsidP="001D600D">
      <w:pPr>
        <w:tabs>
          <w:tab w:val="left" w:pos="709"/>
          <w:tab w:val="right" w:pos="8920"/>
        </w:tabs>
        <w:outlineLvl w:val="0"/>
        <w:rPr>
          <w:rFonts w:ascii="Georgia" w:eastAsia="Arial Unicode MS" w:hAnsi="Georgia"/>
          <w:b/>
          <w:sz w:val="20"/>
          <w:u w:color="000000"/>
        </w:rPr>
      </w:pPr>
      <w:r w:rsidRPr="00CF51CB">
        <w:rPr>
          <w:rFonts w:ascii="Georgia" w:eastAsia="Arial Unicode MS" w:hAnsi="Georgia"/>
          <w:b/>
          <w:sz w:val="20"/>
          <w:u w:color="000000"/>
        </w:rPr>
        <w:t>Beeldende ontwikkeling stimuleren bij bovenbouwleerlingen</w:t>
      </w:r>
    </w:p>
    <w:p w:rsidR="00023534" w:rsidRPr="00CF51CB" w:rsidRDefault="005F4B0E" w:rsidP="001D600D">
      <w:p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 xml:space="preserve">Bij bovenbouwleerlingen is het van belang dat er aandacht wordt besteed aan de beeldende ontwikkeling. Dat wil zeggen dat de leerkracht opdrachten ontwerpt die aandacht vraagt van de eigen creativiteit. Om dit te kunnen realiseren moeten de leerlingen de ruimte krijgen voor zelfstandig denken en handelen. Oftewel er moet sprake zijn van een open leersituatie. Naast een open leersituatie moet er in de groep sprake zijn van een veilig klassenklimaat. Leerlingen moeten </w:t>
      </w:r>
      <w:r w:rsidR="005E0EDD" w:rsidRPr="00CF51CB">
        <w:rPr>
          <w:rFonts w:ascii="Georgia" w:eastAsia="Arial Unicode MS" w:hAnsi="Georgia"/>
          <w:sz w:val="20"/>
          <w:u w:color="000000"/>
        </w:rPr>
        <w:t xml:space="preserve">met plezier </w:t>
      </w:r>
      <w:r w:rsidRPr="00CF51CB">
        <w:rPr>
          <w:rFonts w:ascii="Georgia" w:eastAsia="Arial Unicode MS" w:hAnsi="Georgia"/>
          <w:sz w:val="20"/>
          <w:u w:color="000000"/>
        </w:rPr>
        <w:t>in een ontspannen sfeer kunnen werken</w:t>
      </w:r>
      <w:r w:rsidR="005E0EDD" w:rsidRPr="00CF51CB">
        <w:rPr>
          <w:rFonts w:ascii="Georgia" w:eastAsia="Arial Unicode MS" w:hAnsi="Georgia"/>
          <w:sz w:val="20"/>
          <w:u w:color="000000"/>
        </w:rPr>
        <w:t>, zonder druk van de leerkracht, zonder druk van concurrentie en zonder angst om uitgelachen te worden. Voor het ontwikkelen van de beeldende ontwikkeling moeten  leerlingen de kans krijgen om ontdekkend te kunnen leren door probleemoplossend te denken. Hiervoor kan de leerkracht een probleem aandragen of de leerling stelt zichzelf een probleem. Dit staat in verband met de uitdaging in een opdracht tot het doen van ontdekkingen. Leerlingen zijn meer gemotiveerd op het moment dat ze zelf ontdekkingen kunnen doen. Dit werkt mee aan het stimuleren van de beeldende ontwikkeling. Bij het doen van ontdekkingen kan het zijn dat het bij een leerling nieuwe, eigen ideeën oproept. Deze nieuwe en eigen ideeën moet de leerling direct kunnen gebruiken binnen de opdracht. Om dit als leerling zijnde voor elkaar te kunnen krijgen, moet de leerling wel over de basiservaring van vormgeven beschikken. Leerlingen moeten weten wat vormgeven inhoud en hoe je dit tot stand kunt brengen.</w:t>
      </w:r>
      <w:r w:rsidR="00662867" w:rsidRPr="00CF51CB">
        <w:rPr>
          <w:rFonts w:ascii="Georgia" w:eastAsia="Arial Unicode MS" w:hAnsi="Georgia"/>
          <w:sz w:val="20"/>
          <w:u w:color="000000"/>
        </w:rPr>
        <w:t xml:space="preserve"> Alle bovenstaande punten samen zullen er voor zorgen dat de beeldende opdracht nieuwsgierigheid wekt, uitnodigend is en motiverend werkt. De leerkracht heeft bij dit proces een begeleidende rol. De leerkracht zorgt voor de organisatie van de leersituatie en reikt materialen </w:t>
      </w:r>
      <w:r w:rsidR="00662867" w:rsidRPr="00CF51CB">
        <w:rPr>
          <w:rFonts w:ascii="Georgia" w:eastAsia="Arial Unicode MS" w:hAnsi="Georgia"/>
          <w:sz w:val="20"/>
          <w:u w:color="000000"/>
        </w:rPr>
        <w:lastRenderedPageBreak/>
        <w:t xml:space="preserve">aan. Uit onderzoek is gebleken dat aan de hand van al deze punten de beeldende ontwikkeling van bovenbouwleerlingen gestimuleerd wordt </w:t>
      </w:r>
      <w:r w:rsidR="001D600D" w:rsidRPr="00CF51CB">
        <w:rPr>
          <w:rFonts w:ascii="Georgia" w:eastAsia="Arial Unicode MS" w:hAnsi="Georgia"/>
          <w:sz w:val="20"/>
          <w:u w:color="000000"/>
        </w:rPr>
        <w:t>(</w:t>
      </w:r>
      <w:proofErr w:type="spellStart"/>
      <w:r w:rsidR="001D600D" w:rsidRPr="00CF51CB">
        <w:rPr>
          <w:rFonts w:ascii="Georgia" w:eastAsia="Arial Unicode MS" w:hAnsi="Georgia"/>
          <w:sz w:val="20"/>
          <w:u w:color="000000"/>
        </w:rPr>
        <w:t>Schasfoort</w:t>
      </w:r>
      <w:proofErr w:type="spellEnd"/>
      <w:r w:rsidR="001D600D" w:rsidRPr="00CF51CB">
        <w:rPr>
          <w:rFonts w:ascii="Georgia" w:eastAsia="Arial Unicode MS" w:hAnsi="Georgia"/>
          <w:sz w:val="20"/>
          <w:u w:color="000000"/>
        </w:rPr>
        <w:t xml:space="preserve">, </w:t>
      </w:r>
      <w:r w:rsidR="00662867" w:rsidRPr="00CF51CB">
        <w:rPr>
          <w:rFonts w:ascii="Georgia" w:eastAsia="Arial Unicode MS" w:hAnsi="Georgia"/>
          <w:sz w:val="20"/>
          <w:u w:color="000000"/>
        </w:rPr>
        <w:t>2012).</w:t>
      </w:r>
    </w:p>
    <w:p w:rsidR="001419BD" w:rsidRPr="00CF51CB" w:rsidRDefault="001419BD" w:rsidP="001419BD">
      <w:pPr>
        <w:pStyle w:val="Lijstalinea"/>
        <w:tabs>
          <w:tab w:val="left" w:pos="709"/>
          <w:tab w:val="right" w:pos="8920"/>
        </w:tabs>
        <w:outlineLvl w:val="0"/>
        <w:rPr>
          <w:rFonts w:ascii="Georgia" w:eastAsia="Arial Unicode MS" w:hAnsi="Georgia"/>
          <w:sz w:val="20"/>
          <w:u w:color="000000"/>
        </w:rPr>
      </w:pPr>
    </w:p>
    <w:p w:rsidR="00662867" w:rsidRPr="00CF51CB" w:rsidRDefault="00D64803" w:rsidP="003548D7">
      <w:p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Van alle aspecten uit de hoofdvraag is theorie uitgewerkt. Door middel van deze theorie kan er antwoord worden gegeven op de hoofdvraag. Dit wordt gedaan door alle bovenstaande theorie aan elkaar te koppelen en het met elkaar in verband te brengen. Lees hieronder de uitwerking.</w:t>
      </w:r>
    </w:p>
    <w:p w:rsidR="00D64803" w:rsidRPr="00CF51CB" w:rsidRDefault="00D64803" w:rsidP="003548D7">
      <w:pPr>
        <w:tabs>
          <w:tab w:val="left" w:pos="709"/>
          <w:tab w:val="right" w:pos="8920"/>
        </w:tabs>
        <w:outlineLvl w:val="0"/>
        <w:rPr>
          <w:rFonts w:ascii="Georgia" w:eastAsia="Arial Unicode MS" w:hAnsi="Georgia"/>
          <w:b/>
          <w:sz w:val="20"/>
          <w:u w:color="000000"/>
        </w:rPr>
      </w:pPr>
    </w:p>
    <w:p w:rsidR="003548D7" w:rsidRPr="00CF51CB" w:rsidRDefault="009407E5" w:rsidP="003548D7">
      <w:pPr>
        <w:tabs>
          <w:tab w:val="left" w:pos="709"/>
          <w:tab w:val="right" w:pos="8920"/>
        </w:tabs>
        <w:outlineLvl w:val="0"/>
        <w:rPr>
          <w:rFonts w:ascii="Georgia" w:eastAsia="Arial Unicode MS" w:hAnsi="Georgia"/>
          <w:b/>
          <w:sz w:val="20"/>
          <w:u w:color="000000"/>
        </w:rPr>
      </w:pPr>
      <w:r w:rsidRPr="00CF51CB">
        <w:rPr>
          <w:rFonts w:ascii="Georgia" w:eastAsia="Arial Unicode MS" w:hAnsi="Georgia"/>
          <w:b/>
          <w:sz w:val="20"/>
          <w:u w:color="000000"/>
        </w:rPr>
        <w:t>G</w:t>
      </w:r>
      <w:r w:rsidR="00EA60DD" w:rsidRPr="00CF51CB">
        <w:rPr>
          <w:rFonts w:ascii="Georgia" w:eastAsia="Arial Unicode MS" w:hAnsi="Georgia"/>
          <w:b/>
          <w:sz w:val="20"/>
          <w:u w:color="000000"/>
        </w:rPr>
        <w:t>oed en breed beeldend onderwijs</w:t>
      </w:r>
      <w:r w:rsidRPr="00CF51CB">
        <w:rPr>
          <w:rFonts w:ascii="Georgia" w:eastAsia="Arial Unicode MS" w:hAnsi="Georgia"/>
          <w:b/>
          <w:sz w:val="20"/>
          <w:u w:color="000000"/>
        </w:rPr>
        <w:t xml:space="preserve"> integreren</w:t>
      </w:r>
      <w:r w:rsidR="00EA60DD" w:rsidRPr="00CF51CB">
        <w:rPr>
          <w:rFonts w:ascii="Georgia" w:eastAsia="Arial Unicode MS" w:hAnsi="Georgia"/>
          <w:b/>
          <w:sz w:val="20"/>
          <w:u w:color="000000"/>
        </w:rPr>
        <w:t xml:space="preserve"> in de weektaak</w:t>
      </w:r>
      <w:r w:rsidRPr="00CF51CB">
        <w:rPr>
          <w:rFonts w:ascii="Georgia" w:eastAsia="Arial Unicode MS" w:hAnsi="Georgia"/>
          <w:b/>
          <w:sz w:val="20"/>
          <w:u w:color="000000"/>
        </w:rPr>
        <w:t xml:space="preserve"> waarbij de beeldende ontwikkeling van bovenbouwleerlingen op een Daltonschool gestimuleerd wordt.</w:t>
      </w:r>
      <w:r w:rsidR="00EA60DD" w:rsidRPr="00CF51CB">
        <w:rPr>
          <w:rFonts w:ascii="Georgia" w:eastAsia="Arial Unicode MS" w:hAnsi="Georgia"/>
          <w:b/>
          <w:sz w:val="20"/>
          <w:u w:color="000000"/>
        </w:rPr>
        <w:t xml:space="preserve"> </w:t>
      </w:r>
    </w:p>
    <w:p w:rsidR="00662867" w:rsidRPr="00CF51CB" w:rsidRDefault="00662867" w:rsidP="003548D7">
      <w:pPr>
        <w:tabs>
          <w:tab w:val="left" w:pos="709"/>
          <w:tab w:val="right" w:pos="8920"/>
        </w:tabs>
        <w:outlineLvl w:val="0"/>
        <w:rPr>
          <w:rFonts w:ascii="Georgia" w:eastAsia="Arial Unicode MS" w:hAnsi="Georgia"/>
          <w:b/>
          <w:sz w:val="20"/>
          <w:u w:color="000000"/>
        </w:rPr>
      </w:pPr>
    </w:p>
    <w:p w:rsidR="00C42905" w:rsidRPr="00CF51CB" w:rsidRDefault="00662867" w:rsidP="003548D7">
      <w:p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Om goed en breed beeldend onderwijs te kunnen integreren in de weektaak moet er allereerst gewerkt worden met taken. Hierbij moet er rekening gehouden worden de elementen waar deze taak uit moet bestaan: Onderwerp, opgaven, schriftelijk werk, geheugenwerk, ‘conferences’/mondelinge lessen, naslagwerken, equivalenten, mededelingenbord en samenhang (Sanders, 2007).</w:t>
      </w:r>
      <w:r w:rsidR="00C42905" w:rsidRPr="00CF51CB">
        <w:rPr>
          <w:rFonts w:ascii="Georgia" w:eastAsia="Arial Unicode MS" w:hAnsi="Georgia"/>
          <w:sz w:val="20"/>
          <w:u w:color="000000"/>
        </w:rPr>
        <w:t xml:space="preserve"> Verweven in deze taak zitten de kenmerken van goed en breed beeldend onderwijs. Zo wordt er bij het ontwerpen van een taak door de leerkracht nagedacht over de interesses van de leerlingen, het stimuleren van de motivatie, het doel van de opdracht, de gestelde eisen aan de opdracht, ruimte om te experimenteren en het geven van tijdsdruk proberen te voorkomen. Voldoet de taak aan deze kenmerken, dan zullen de leerlingen de kans krijgen om zich beeldend te kunnen ontwikkelen (</w:t>
      </w:r>
      <w:proofErr w:type="spellStart"/>
      <w:r w:rsidR="00C42905" w:rsidRPr="00CF51CB">
        <w:rPr>
          <w:rFonts w:ascii="Georgia" w:eastAsia="Arial Unicode MS" w:hAnsi="Georgia"/>
          <w:sz w:val="20"/>
          <w:u w:color="000000"/>
        </w:rPr>
        <w:t>Schasfoort</w:t>
      </w:r>
      <w:proofErr w:type="spellEnd"/>
      <w:r w:rsidR="00C42905" w:rsidRPr="00CF51CB">
        <w:rPr>
          <w:rFonts w:ascii="Georgia" w:eastAsia="Arial Unicode MS" w:hAnsi="Georgia"/>
          <w:sz w:val="20"/>
          <w:u w:color="000000"/>
        </w:rPr>
        <w:t>, 2012). Om in te gaan op het stimuleren van de beeldende ontwikk</w:t>
      </w:r>
      <w:r w:rsidR="005D22EE" w:rsidRPr="00CF51CB">
        <w:rPr>
          <w:rFonts w:ascii="Georgia" w:eastAsia="Arial Unicode MS" w:hAnsi="Georgia"/>
          <w:sz w:val="20"/>
          <w:u w:color="000000"/>
        </w:rPr>
        <w:t>eling van de leerlingen in de boenbouw</w:t>
      </w:r>
      <w:r w:rsidR="00C42905" w:rsidRPr="00CF51CB">
        <w:rPr>
          <w:rFonts w:ascii="Georgia" w:eastAsia="Arial Unicode MS" w:hAnsi="Georgia"/>
          <w:sz w:val="20"/>
          <w:u w:color="000000"/>
        </w:rPr>
        <w:t xml:space="preserve"> moet er allereerst sprake zijn van </w:t>
      </w:r>
      <w:r w:rsidR="005D22EE" w:rsidRPr="00CF51CB">
        <w:rPr>
          <w:rFonts w:ascii="Georgia" w:eastAsia="Arial Unicode MS" w:hAnsi="Georgia"/>
          <w:sz w:val="20"/>
          <w:u w:color="000000"/>
        </w:rPr>
        <w:t xml:space="preserve">een open leersituatie en een veilig klassenklimaat. Daarnaast moeten de leerlingen de kans krijgen om ontdekkingen te kunnen doen tijdens de handvaardigheidopdracht. </w:t>
      </w:r>
      <w:r w:rsidR="00062F3C" w:rsidRPr="00CF51CB">
        <w:rPr>
          <w:rFonts w:ascii="Georgia" w:eastAsia="Arial Unicode MS" w:hAnsi="Georgia"/>
          <w:sz w:val="20"/>
          <w:u w:color="000000"/>
        </w:rPr>
        <w:t>Het allerbelangrijkste is dat de leerlingen gemotiveerd zijn, nieuwsgierig zijn en durven hun eigen creativiteit te laten zien (</w:t>
      </w:r>
      <w:proofErr w:type="spellStart"/>
      <w:r w:rsidR="00062F3C" w:rsidRPr="00CF51CB">
        <w:rPr>
          <w:rFonts w:ascii="Georgia" w:eastAsia="Arial Unicode MS" w:hAnsi="Georgia"/>
          <w:sz w:val="20"/>
          <w:u w:color="000000"/>
        </w:rPr>
        <w:t>Schasfoort</w:t>
      </w:r>
      <w:proofErr w:type="spellEnd"/>
      <w:r w:rsidR="00062F3C" w:rsidRPr="00CF51CB">
        <w:rPr>
          <w:rFonts w:ascii="Georgia" w:eastAsia="Arial Unicode MS" w:hAnsi="Georgia"/>
          <w:sz w:val="20"/>
          <w:u w:color="000000"/>
        </w:rPr>
        <w:t xml:space="preserve">, 2012). </w:t>
      </w:r>
    </w:p>
    <w:p w:rsidR="003548D7" w:rsidRPr="00CF51CB" w:rsidRDefault="00C42905" w:rsidP="003548D7">
      <w:pPr>
        <w:tabs>
          <w:tab w:val="left" w:pos="709"/>
          <w:tab w:val="right" w:pos="8920"/>
        </w:tabs>
        <w:outlineLvl w:val="0"/>
        <w:rPr>
          <w:rFonts w:ascii="Georgia" w:hAnsi="Georgia"/>
          <w:sz w:val="20"/>
          <w:szCs w:val="20"/>
        </w:rPr>
      </w:pPr>
      <w:r w:rsidRPr="00CF51CB">
        <w:rPr>
          <w:rFonts w:ascii="Georgia" w:eastAsia="Arial Unicode MS" w:hAnsi="Georgia"/>
          <w:sz w:val="20"/>
          <w:u w:color="000000"/>
        </w:rPr>
        <w:t xml:space="preserve">Binnen het ontwerpen van een taak besteed een </w:t>
      </w:r>
      <w:proofErr w:type="spellStart"/>
      <w:r w:rsidRPr="00CF51CB">
        <w:rPr>
          <w:rFonts w:ascii="Georgia" w:eastAsia="Arial Unicode MS" w:hAnsi="Georgia"/>
          <w:sz w:val="20"/>
          <w:u w:color="000000"/>
        </w:rPr>
        <w:t>Daltonleerkracht</w:t>
      </w:r>
      <w:proofErr w:type="spellEnd"/>
      <w:r w:rsidRPr="00CF51CB">
        <w:rPr>
          <w:rFonts w:ascii="Georgia" w:eastAsia="Arial Unicode MS" w:hAnsi="Georgia"/>
          <w:sz w:val="20"/>
          <w:u w:color="000000"/>
        </w:rPr>
        <w:t xml:space="preserve"> vrijwel automatisch aandacht aan de kenmerken van het Daltononderwijs:</w:t>
      </w:r>
      <w:r w:rsidR="003548D7" w:rsidRPr="00CF51CB">
        <w:rPr>
          <w:rFonts w:ascii="Georgia" w:eastAsia="Arial Unicode MS" w:hAnsi="Georgia"/>
          <w:sz w:val="20"/>
          <w:u w:color="000000"/>
        </w:rPr>
        <w:t xml:space="preserve"> </w:t>
      </w:r>
      <w:r w:rsidR="003548D7" w:rsidRPr="00CF51CB">
        <w:rPr>
          <w:rFonts w:ascii="Georgia" w:eastAsia="Arial Unicode MS" w:hAnsi="Georgia"/>
          <w:sz w:val="20"/>
          <w:szCs w:val="20"/>
          <w:u w:color="000000"/>
        </w:rPr>
        <w:t>Vrijheid in gebondenheid, zelfstandigheid en samenwerken</w:t>
      </w:r>
      <w:r w:rsidR="005D22EE" w:rsidRPr="00CF51CB">
        <w:rPr>
          <w:rFonts w:ascii="Georgia" w:eastAsia="Arial Unicode MS" w:hAnsi="Georgia"/>
          <w:sz w:val="20"/>
          <w:szCs w:val="20"/>
          <w:u w:color="000000"/>
        </w:rPr>
        <w:t xml:space="preserve"> </w:t>
      </w:r>
      <w:r w:rsidR="005D22EE" w:rsidRPr="00CF51CB">
        <w:rPr>
          <w:rFonts w:ascii="Georgia" w:hAnsi="Georgia"/>
          <w:sz w:val="20"/>
          <w:szCs w:val="20"/>
        </w:rPr>
        <w:t>(Groeneveld et al., 2011)</w:t>
      </w:r>
      <w:r w:rsidR="003548D7" w:rsidRPr="00CF51CB">
        <w:rPr>
          <w:rFonts w:ascii="Georgia" w:eastAsia="Arial Unicode MS" w:hAnsi="Georgia"/>
          <w:sz w:val="20"/>
          <w:szCs w:val="20"/>
          <w:u w:color="000000"/>
        </w:rPr>
        <w:t>. Dit met een indirecte gedachte naar samenwerkend leren, zelfstandig leren, verantwoordelijkheid, differentiatie, motiva</w:t>
      </w:r>
      <w:r w:rsidRPr="00CF51CB">
        <w:rPr>
          <w:rFonts w:ascii="Georgia" w:eastAsia="Arial Unicode MS" w:hAnsi="Georgia"/>
          <w:sz w:val="20"/>
          <w:szCs w:val="20"/>
          <w:u w:color="000000"/>
        </w:rPr>
        <w:t>tie en de rol van de leerkracht</w:t>
      </w:r>
      <w:r w:rsidR="005D22EE" w:rsidRPr="00CF51CB">
        <w:rPr>
          <w:rFonts w:ascii="Georgia" w:eastAsia="Arial Unicode MS" w:hAnsi="Georgia"/>
          <w:sz w:val="20"/>
          <w:szCs w:val="20"/>
          <w:u w:color="000000"/>
        </w:rPr>
        <w:t xml:space="preserve"> </w:t>
      </w:r>
      <w:r w:rsidR="005D22EE" w:rsidRPr="00CF51CB">
        <w:rPr>
          <w:rFonts w:ascii="Georgia" w:hAnsi="Georgia"/>
          <w:sz w:val="20"/>
          <w:szCs w:val="20"/>
        </w:rPr>
        <w:t>(</w:t>
      </w:r>
      <w:proofErr w:type="spellStart"/>
      <w:r w:rsidR="005D22EE" w:rsidRPr="00CF51CB">
        <w:rPr>
          <w:rFonts w:ascii="Georgia" w:hAnsi="Georgia"/>
          <w:sz w:val="20"/>
          <w:szCs w:val="20"/>
        </w:rPr>
        <w:t>Röhner</w:t>
      </w:r>
      <w:proofErr w:type="spellEnd"/>
      <w:r w:rsidR="005D22EE" w:rsidRPr="00CF51CB">
        <w:rPr>
          <w:rFonts w:ascii="Georgia" w:hAnsi="Georgia"/>
          <w:sz w:val="20"/>
          <w:szCs w:val="20"/>
        </w:rPr>
        <w:t xml:space="preserve"> &amp; </w:t>
      </w:r>
      <w:proofErr w:type="spellStart"/>
      <w:r w:rsidR="005D22EE" w:rsidRPr="00CF51CB">
        <w:rPr>
          <w:rFonts w:ascii="Georgia" w:hAnsi="Georgia"/>
          <w:sz w:val="20"/>
          <w:szCs w:val="20"/>
        </w:rPr>
        <w:t>Wenke</w:t>
      </w:r>
      <w:proofErr w:type="spellEnd"/>
      <w:r w:rsidR="005D22EE" w:rsidRPr="00CF51CB">
        <w:rPr>
          <w:rFonts w:ascii="Georgia" w:hAnsi="Georgia"/>
          <w:sz w:val="20"/>
          <w:szCs w:val="20"/>
        </w:rPr>
        <w:t>, 2004).</w:t>
      </w:r>
    </w:p>
    <w:p w:rsidR="00062F3C" w:rsidRPr="00CF51CB" w:rsidRDefault="00062F3C" w:rsidP="00062F3C">
      <w:p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De taak van de leerkracht in dit gehele proces is begeleidend. De leerkracht zorgt er voor dat de handvaardigheidles goed is georganiseerd en dat er materialen aanwezig zijn voor de leerlingen. Uiteraard staat de leerkracht paraat om leerlingen te helpen in hun proces op het moment dat ze vastlopen. Wel is het binnen het Daltononderwijs zo dat het werken met een taak geslaagd is, als de leerling de taak volledig zonder hulp van de leerkracht heeft uitgevoerd. Dit wil zeggen dat de leerkracht alle benodigde onderdelen en bijbehorende informatie beschreven heeft op de taak en dat alle leerlingen, ongeacht niveau, aan het werk kunnen met de goed en breed beeldende onderbouwde opdracht.</w:t>
      </w:r>
    </w:p>
    <w:p w:rsidR="00062F3C" w:rsidRPr="00CF51CB" w:rsidRDefault="00062F3C" w:rsidP="003548D7">
      <w:pPr>
        <w:tabs>
          <w:tab w:val="left" w:pos="709"/>
          <w:tab w:val="right" w:pos="8920"/>
        </w:tabs>
        <w:outlineLvl w:val="0"/>
        <w:rPr>
          <w:rFonts w:ascii="Georgia" w:eastAsia="Arial Unicode MS" w:hAnsi="Georgia"/>
          <w:sz w:val="20"/>
          <w:u w:color="000000"/>
        </w:rPr>
      </w:pPr>
    </w:p>
    <w:p w:rsidR="003548D7" w:rsidRPr="00CF51CB" w:rsidRDefault="003548D7" w:rsidP="003548D7">
      <w:pPr>
        <w:tabs>
          <w:tab w:val="left" w:pos="709"/>
          <w:tab w:val="right" w:pos="8920"/>
        </w:tabs>
        <w:outlineLvl w:val="0"/>
        <w:rPr>
          <w:rFonts w:ascii="Georgia" w:eastAsia="Arial Unicode MS" w:hAnsi="Georgia"/>
          <w:sz w:val="20"/>
          <w:u w:color="000000"/>
        </w:rPr>
      </w:pPr>
    </w:p>
    <w:p w:rsidR="003548D7" w:rsidRPr="00CF51CB" w:rsidRDefault="003548D7" w:rsidP="003548D7">
      <w:pPr>
        <w:tabs>
          <w:tab w:val="left" w:pos="709"/>
          <w:tab w:val="right" w:pos="8920"/>
        </w:tabs>
        <w:outlineLvl w:val="0"/>
        <w:rPr>
          <w:rFonts w:ascii="Georgia" w:eastAsia="Arial Unicode MS" w:hAnsi="Georgia"/>
          <w:sz w:val="20"/>
          <w:u w:color="000000"/>
        </w:rPr>
      </w:pPr>
    </w:p>
    <w:p w:rsidR="003548D7" w:rsidRPr="00CF51CB" w:rsidRDefault="003548D7">
      <w:pPr>
        <w:rPr>
          <w:rFonts w:ascii="Georgia" w:eastAsia="Arial Unicode MS" w:hAnsi="Georgia"/>
          <w:b/>
          <w:i/>
          <w:u w:color="000000"/>
        </w:rPr>
      </w:pPr>
    </w:p>
    <w:p w:rsidR="00062F3C" w:rsidRPr="00CF51CB" w:rsidRDefault="00062F3C">
      <w:pPr>
        <w:rPr>
          <w:rFonts w:ascii="Georgia" w:eastAsia="Arial Unicode MS" w:hAnsi="Georgia"/>
          <w:b/>
          <w:i/>
          <w:u w:color="000000"/>
        </w:rPr>
      </w:pPr>
      <w:r w:rsidRPr="00CF51CB">
        <w:rPr>
          <w:rFonts w:ascii="Georgia" w:eastAsia="Arial Unicode MS" w:hAnsi="Georgia"/>
          <w:b/>
          <w:i/>
          <w:u w:color="000000"/>
        </w:rPr>
        <w:br w:type="page"/>
      </w:r>
    </w:p>
    <w:p w:rsidR="001D600D" w:rsidRPr="00CF51CB" w:rsidRDefault="00023534" w:rsidP="001D600D">
      <w:pPr>
        <w:tabs>
          <w:tab w:val="left" w:pos="709"/>
          <w:tab w:val="right" w:pos="8920"/>
        </w:tabs>
        <w:outlineLvl w:val="0"/>
        <w:rPr>
          <w:rFonts w:ascii="Georgia" w:eastAsia="Arial Unicode MS" w:hAnsi="Georgia"/>
          <w:b/>
          <w:i/>
          <w:u w:color="000000"/>
        </w:rPr>
      </w:pPr>
      <w:r w:rsidRPr="00CF51CB">
        <w:rPr>
          <w:rFonts w:ascii="Georgia" w:eastAsia="Arial Unicode MS" w:hAnsi="Georgia"/>
          <w:b/>
          <w:i/>
          <w:u w:color="000000"/>
        </w:rPr>
        <w:lastRenderedPageBreak/>
        <w:t>Literatuurlijst</w:t>
      </w:r>
    </w:p>
    <w:p w:rsidR="00023534" w:rsidRPr="00CF51CB" w:rsidRDefault="00023534" w:rsidP="001D600D">
      <w:pPr>
        <w:tabs>
          <w:tab w:val="left" w:pos="709"/>
          <w:tab w:val="right" w:pos="8920"/>
        </w:tabs>
        <w:outlineLvl w:val="0"/>
        <w:rPr>
          <w:rFonts w:ascii="Georgia" w:eastAsia="Arial Unicode MS" w:hAnsi="Georgia"/>
          <w:b/>
          <w:i/>
          <w:sz w:val="20"/>
          <w:u w:color="000000"/>
        </w:rPr>
      </w:pPr>
    </w:p>
    <w:p w:rsidR="00C70C70" w:rsidRPr="00CF51CB" w:rsidRDefault="00C70C70" w:rsidP="00C70C70">
      <w:pPr>
        <w:pStyle w:val="Geenafstand"/>
        <w:tabs>
          <w:tab w:val="left" w:pos="709"/>
        </w:tabs>
        <w:rPr>
          <w:color w:val="auto"/>
          <w:szCs w:val="20"/>
        </w:rPr>
      </w:pPr>
      <w:r w:rsidRPr="00CF51CB">
        <w:rPr>
          <w:color w:val="auto"/>
          <w:szCs w:val="20"/>
        </w:rPr>
        <w:t xml:space="preserve">Groeneveld, K., </w:t>
      </w:r>
      <w:proofErr w:type="spellStart"/>
      <w:r w:rsidRPr="00CF51CB">
        <w:rPr>
          <w:color w:val="auto"/>
          <w:szCs w:val="20"/>
        </w:rPr>
        <w:t>Heijenga</w:t>
      </w:r>
      <w:proofErr w:type="spellEnd"/>
      <w:r w:rsidRPr="00CF51CB">
        <w:rPr>
          <w:color w:val="auto"/>
          <w:szCs w:val="20"/>
        </w:rPr>
        <w:t xml:space="preserve">, S., </w:t>
      </w:r>
      <w:proofErr w:type="spellStart"/>
      <w:r w:rsidRPr="00CF51CB">
        <w:rPr>
          <w:color w:val="auto"/>
          <w:szCs w:val="20"/>
        </w:rPr>
        <w:t>Heijenga</w:t>
      </w:r>
      <w:proofErr w:type="spellEnd"/>
      <w:r w:rsidRPr="00CF51CB">
        <w:rPr>
          <w:color w:val="auto"/>
          <w:szCs w:val="20"/>
        </w:rPr>
        <w:t xml:space="preserve">, W., </w:t>
      </w:r>
      <w:proofErr w:type="spellStart"/>
      <w:r w:rsidRPr="00CF51CB">
        <w:rPr>
          <w:color w:val="auto"/>
          <w:szCs w:val="20"/>
        </w:rPr>
        <w:t>Hogeweg</w:t>
      </w:r>
      <w:proofErr w:type="spellEnd"/>
      <w:r w:rsidRPr="00CF51CB">
        <w:rPr>
          <w:color w:val="auto"/>
          <w:szCs w:val="20"/>
        </w:rPr>
        <w:t xml:space="preserve">, H., &amp; Stempels, H. (2011). </w:t>
      </w:r>
      <w:r w:rsidRPr="00CF51CB">
        <w:rPr>
          <w:i/>
          <w:color w:val="auto"/>
          <w:szCs w:val="20"/>
        </w:rPr>
        <w:t xml:space="preserve">Dalton werkt… </w:t>
      </w:r>
      <w:r w:rsidRPr="00CF51CB">
        <w:rPr>
          <w:color w:val="auto"/>
          <w:szCs w:val="20"/>
        </w:rPr>
        <w:t xml:space="preserve">Nieuwkoop: </w:t>
      </w:r>
      <w:proofErr w:type="spellStart"/>
      <w:r w:rsidRPr="00CF51CB">
        <w:rPr>
          <w:color w:val="auto"/>
          <w:szCs w:val="20"/>
        </w:rPr>
        <w:t>Ecodrukkers</w:t>
      </w:r>
      <w:proofErr w:type="spellEnd"/>
      <w:r w:rsidRPr="00CF51CB">
        <w:rPr>
          <w:color w:val="auto"/>
          <w:szCs w:val="20"/>
        </w:rPr>
        <w:t>.</w:t>
      </w:r>
    </w:p>
    <w:p w:rsidR="00C70C70" w:rsidRPr="00CF51CB" w:rsidRDefault="00C70C70" w:rsidP="001D600D">
      <w:pPr>
        <w:tabs>
          <w:tab w:val="left" w:pos="709"/>
          <w:tab w:val="right" w:pos="8920"/>
        </w:tabs>
        <w:outlineLvl w:val="0"/>
        <w:rPr>
          <w:rFonts w:ascii="Georgia" w:eastAsia="Arial Unicode MS" w:hAnsi="Georgia"/>
          <w:sz w:val="20"/>
          <w:u w:color="000000"/>
        </w:rPr>
      </w:pPr>
    </w:p>
    <w:p w:rsidR="00C70C70" w:rsidRPr="00CF51CB" w:rsidRDefault="00C70C70" w:rsidP="001D600D">
      <w:pPr>
        <w:tabs>
          <w:tab w:val="left" w:pos="709"/>
          <w:tab w:val="right" w:pos="8920"/>
        </w:tabs>
        <w:outlineLvl w:val="0"/>
        <w:rPr>
          <w:rFonts w:ascii="Georgia" w:eastAsia="Arial Unicode MS" w:hAnsi="Georgia"/>
          <w:sz w:val="20"/>
          <w:u w:color="000000"/>
        </w:rPr>
      </w:pPr>
      <w:proofErr w:type="spellStart"/>
      <w:r w:rsidRPr="00CF51CB">
        <w:rPr>
          <w:rFonts w:ascii="Georgia" w:hAnsi="Georgia"/>
          <w:sz w:val="20"/>
          <w:szCs w:val="20"/>
          <w:shd w:val="clear" w:color="auto" w:fill="FFFFFF"/>
        </w:rPr>
        <w:t>Röhner</w:t>
      </w:r>
      <w:proofErr w:type="spellEnd"/>
      <w:r w:rsidRPr="00CF51CB">
        <w:rPr>
          <w:rFonts w:ascii="Georgia" w:hAnsi="Georgia"/>
          <w:sz w:val="20"/>
          <w:szCs w:val="20"/>
          <w:shd w:val="clear" w:color="auto" w:fill="FFFFFF"/>
        </w:rPr>
        <w:t xml:space="preserve">, R., &amp; </w:t>
      </w:r>
      <w:proofErr w:type="spellStart"/>
      <w:r w:rsidRPr="00CF51CB">
        <w:rPr>
          <w:rFonts w:ascii="Georgia" w:hAnsi="Georgia"/>
          <w:sz w:val="20"/>
          <w:szCs w:val="20"/>
          <w:shd w:val="clear" w:color="auto" w:fill="FFFFFF"/>
        </w:rPr>
        <w:t>Wenke</w:t>
      </w:r>
      <w:proofErr w:type="spellEnd"/>
      <w:r w:rsidRPr="00CF51CB">
        <w:rPr>
          <w:rFonts w:ascii="Georgia" w:hAnsi="Georgia"/>
          <w:sz w:val="20"/>
          <w:szCs w:val="20"/>
          <w:shd w:val="clear" w:color="auto" w:fill="FFFFFF"/>
        </w:rPr>
        <w:t xml:space="preserve">, H. (2004). </w:t>
      </w:r>
      <w:proofErr w:type="spellStart"/>
      <w:r w:rsidRPr="00CF51CB">
        <w:rPr>
          <w:rFonts w:ascii="Georgia" w:hAnsi="Georgia"/>
          <w:i/>
          <w:sz w:val="20"/>
          <w:szCs w:val="20"/>
          <w:shd w:val="clear" w:color="auto" w:fill="FFFFFF"/>
        </w:rPr>
        <w:t>Dalton-onderwijs</w:t>
      </w:r>
      <w:proofErr w:type="spellEnd"/>
      <w:r w:rsidRPr="00CF51CB">
        <w:rPr>
          <w:rFonts w:ascii="Georgia" w:hAnsi="Georgia"/>
          <w:sz w:val="20"/>
          <w:szCs w:val="20"/>
          <w:shd w:val="clear" w:color="auto" w:fill="FFFFFF"/>
        </w:rPr>
        <w:t>. Nieuwegein: Arko Uitgeverij.</w:t>
      </w:r>
    </w:p>
    <w:p w:rsidR="00C70C70" w:rsidRPr="00CF51CB" w:rsidRDefault="00C70C70" w:rsidP="001D600D">
      <w:pPr>
        <w:tabs>
          <w:tab w:val="left" w:pos="709"/>
          <w:tab w:val="right" w:pos="8920"/>
        </w:tabs>
        <w:outlineLvl w:val="0"/>
        <w:rPr>
          <w:rFonts w:ascii="Georgia" w:hAnsi="Georgia"/>
          <w:sz w:val="20"/>
          <w:szCs w:val="20"/>
        </w:rPr>
      </w:pPr>
    </w:p>
    <w:p w:rsidR="00C70C70" w:rsidRPr="00CF51CB" w:rsidRDefault="00C70C70" w:rsidP="00C70C70">
      <w:pPr>
        <w:tabs>
          <w:tab w:val="left" w:pos="709"/>
          <w:tab w:val="right" w:pos="8920"/>
        </w:tabs>
        <w:outlineLvl w:val="0"/>
        <w:rPr>
          <w:rFonts w:ascii="Georgia" w:eastAsia="Arial Unicode MS" w:hAnsi="Georgia"/>
          <w:sz w:val="20"/>
          <w:u w:color="000000"/>
        </w:rPr>
      </w:pPr>
      <w:r w:rsidRPr="00CF51CB">
        <w:rPr>
          <w:rFonts w:ascii="Georgia" w:eastAsia="Arial Unicode MS" w:hAnsi="Georgia"/>
          <w:sz w:val="20"/>
          <w:u w:color="000000"/>
        </w:rPr>
        <w:t xml:space="preserve">Sanders, L. (2007). </w:t>
      </w:r>
      <w:r w:rsidRPr="00CF51CB">
        <w:rPr>
          <w:rFonts w:ascii="Georgia" w:eastAsia="Arial Unicode MS" w:hAnsi="Georgia"/>
          <w:i/>
          <w:sz w:val="20"/>
          <w:u w:color="000000"/>
        </w:rPr>
        <w:t xml:space="preserve">Daltononderwijs en de taak à la Parkhurst. </w:t>
      </w:r>
      <w:r w:rsidRPr="00CF51CB">
        <w:rPr>
          <w:rFonts w:ascii="Georgia" w:eastAsia="Arial Unicode MS" w:hAnsi="Georgia"/>
          <w:sz w:val="20"/>
          <w:u w:color="000000"/>
        </w:rPr>
        <w:t xml:space="preserve">Verkregen op 18 januari, 2013, van </w:t>
      </w:r>
      <w:hyperlink r:id="rId7" w:history="1">
        <w:r w:rsidRPr="00CF51CB">
          <w:rPr>
            <w:rStyle w:val="Hyperlink"/>
            <w:rFonts w:ascii="Georgia" w:eastAsia="Arial Unicode MS" w:hAnsi="Georgia"/>
            <w:color w:val="auto"/>
            <w:sz w:val="20"/>
            <w:u w:val="none" w:color="000000"/>
          </w:rPr>
          <w:t>http://www.daltondeventer.nl/literatuur/titels/08_De_taak_in_het_daltononderwijs.pdf</w:t>
        </w:r>
      </w:hyperlink>
    </w:p>
    <w:p w:rsidR="00C70C70" w:rsidRPr="00CF51CB" w:rsidRDefault="00C70C70" w:rsidP="001D600D">
      <w:pPr>
        <w:tabs>
          <w:tab w:val="left" w:pos="709"/>
          <w:tab w:val="right" w:pos="8920"/>
        </w:tabs>
        <w:outlineLvl w:val="0"/>
        <w:rPr>
          <w:rFonts w:ascii="Georgia" w:hAnsi="Georgia"/>
          <w:sz w:val="20"/>
          <w:szCs w:val="20"/>
        </w:rPr>
      </w:pPr>
    </w:p>
    <w:p w:rsidR="00C70C70" w:rsidRPr="00CF51CB" w:rsidRDefault="00EC1F41" w:rsidP="001D600D">
      <w:pPr>
        <w:tabs>
          <w:tab w:val="left" w:pos="709"/>
          <w:tab w:val="right" w:pos="8920"/>
        </w:tabs>
        <w:outlineLvl w:val="0"/>
        <w:rPr>
          <w:rFonts w:ascii="Georgia" w:hAnsi="Georgia"/>
          <w:sz w:val="20"/>
          <w:szCs w:val="20"/>
        </w:rPr>
      </w:pPr>
      <w:proofErr w:type="spellStart"/>
      <w:r w:rsidRPr="00CF51CB">
        <w:rPr>
          <w:rFonts w:ascii="Georgia" w:hAnsi="Georgia"/>
          <w:sz w:val="20"/>
          <w:szCs w:val="20"/>
        </w:rPr>
        <w:t>Schasfoort</w:t>
      </w:r>
      <w:proofErr w:type="spellEnd"/>
      <w:r w:rsidRPr="00CF51CB">
        <w:rPr>
          <w:rFonts w:ascii="Georgia" w:hAnsi="Georgia"/>
          <w:sz w:val="20"/>
          <w:szCs w:val="20"/>
        </w:rPr>
        <w:t xml:space="preserve">, B. (2012). </w:t>
      </w:r>
      <w:r w:rsidRPr="00CF51CB">
        <w:rPr>
          <w:rFonts w:ascii="Georgia" w:hAnsi="Georgia"/>
          <w:i/>
          <w:sz w:val="20"/>
          <w:szCs w:val="20"/>
        </w:rPr>
        <w:t xml:space="preserve">Beeldonderwijs en didactiek. </w:t>
      </w:r>
      <w:r w:rsidRPr="00CF51CB">
        <w:rPr>
          <w:rFonts w:ascii="Georgia" w:hAnsi="Georgia"/>
          <w:sz w:val="20"/>
          <w:szCs w:val="20"/>
        </w:rPr>
        <w:t xml:space="preserve">Groningen/Houten: </w:t>
      </w:r>
      <w:proofErr w:type="spellStart"/>
      <w:r w:rsidRPr="00CF51CB">
        <w:rPr>
          <w:rFonts w:ascii="Georgia" w:hAnsi="Georgia"/>
          <w:sz w:val="20"/>
          <w:szCs w:val="20"/>
        </w:rPr>
        <w:t>Noordhoff</w:t>
      </w:r>
      <w:proofErr w:type="spellEnd"/>
      <w:r w:rsidRPr="00CF51CB">
        <w:rPr>
          <w:rFonts w:ascii="Georgia" w:hAnsi="Georgia"/>
          <w:sz w:val="20"/>
          <w:szCs w:val="20"/>
        </w:rPr>
        <w:t xml:space="preserve"> Uitgevers.</w:t>
      </w:r>
    </w:p>
    <w:sectPr w:rsidR="00C70C70" w:rsidRPr="00CF51CB" w:rsidSect="00511556">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00E3"/>
    <w:multiLevelType w:val="hybridMultilevel"/>
    <w:tmpl w:val="6C3E24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C06969"/>
    <w:multiLevelType w:val="hybridMultilevel"/>
    <w:tmpl w:val="97285F46"/>
    <w:lvl w:ilvl="0" w:tplc="4366306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CB91D57"/>
    <w:multiLevelType w:val="hybridMultilevel"/>
    <w:tmpl w:val="9A52C14E"/>
    <w:lvl w:ilvl="0" w:tplc="4B381F1A">
      <w:start w:val="1"/>
      <w:numFmt w:val="decimal"/>
      <w:lvlText w:val="%1."/>
      <w:lvlJc w:val="left"/>
      <w:pPr>
        <w:ind w:left="720" w:hanging="360"/>
      </w:pPr>
      <w:rPr>
        <w:rFonts w:ascii="Georgia" w:hAnsi="Georgi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56843A1"/>
    <w:multiLevelType w:val="hybridMultilevel"/>
    <w:tmpl w:val="7ECA8DEE"/>
    <w:lvl w:ilvl="0" w:tplc="41FA8A64">
      <w:numFmt w:val="bullet"/>
      <w:lvlText w:val="-"/>
      <w:lvlJc w:val="left"/>
      <w:pPr>
        <w:ind w:left="720" w:hanging="360"/>
      </w:pPr>
      <w:rPr>
        <w:rFonts w:ascii="Georgia" w:eastAsia="Calibri"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F854F43"/>
    <w:multiLevelType w:val="hybridMultilevel"/>
    <w:tmpl w:val="752810F2"/>
    <w:lvl w:ilvl="0" w:tplc="8DD22310">
      <w:numFmt w:val="bullet"/>
      <w:lvlText w:val=""/>
      <w:lvlJc w:val="left"/>
      <w:pPr>
        <w:ind w:left="1080" w:hanging="360"/>
      </w:pPr>
      <w:rPr>
        <w:rFonts w:ascii="Wingdings" w:eastAsia="Arial Unicode MS"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3F5E3618"/>
    <w:multiLevelType w:val="hybridMultilevel"/>
    <w:tmpl w:val="6CD81508"/>
    <w:lvl w:ilvl="0" w:tplc="8F7E736C">
      <w:start w:val="9"/>
      <w:numFmt w:val="bullet"/>
      <w:lvlText w:val="-"/>
      <w:lvlJc w:val="left"/>
      <w:pPr>
        <w:ind w:left="720" w:hanging="360"/>
      </w:pPr>
      <w:rPr>
        <w:rFonts w:ascii="Georgia" w:eastAsia="Times New Roman" w:hAnsi="Georgia" w:cs="Times New Roman"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1EF2022"/>
    <w:multiLevelType w:val="hybridMultilevel"/>
    <w:tmpl w:val="AA2AA0B0"/>
    <w:lvl w:ilvl="0" w:tplc="5050729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0E16EF4"/>
    <w:multiLevelType w:val="hybridMultilevel"/>
    <w:tmpl w:val="89D4F35C"/>
    <w:lvl w:ilvl="0" w:tplc="227A01E4">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6F3C3294"/>
    <w:multiLevelType w:val="hybridMultilevel"/>
    <w:tmpl w:val="128CE1BE"/>
    <w:lvl w:ilvl="0" w:tplc="B54A79E6">
      <w:start w:val="1"/>
      <w:numFmt w:val="decimal"/>
      <w:lvlText w:val="%1."/>
      <w:lvlJc w:val="left"/>
      <w:pPr>
        <w:ind w:left="720" w:hanging="360"/>
      </w:pPr>
      <w:rPr>
        <w:rFonts w:ascii="Georgia" w:hAnsi="Georgi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4"/>
  </w:num>
  <w:num w:numId="5">
    <w:abstractNumId w:val="0"/>
  </w:num>
  <w:num w:numId="6">
    <w:abstractNumId w:val="2"/>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compat/>
  <w:rsids>
    <w:rsidRoot w:val="008B026C"/>
    <w:rsid w:val="00023534"/>
    <w:rsid w:val="00044A80"/>
    <w:rsid w:val="00062F3C"/>
    <w:rsid w:val="000A25D2"/>
    <w:rsid w:val="00101611"/>
    <w:rsid w:val="00110A09"/>
    <w:rsid w:val="001144DF"/>
    <w:rsid w:val="001419BD"/>
    <w:rsid w:val="00142DB1"/>
    <w:rsid w:val="001454D6"/>
    <w:rsid w:val="001458EB"/>
    <w:rsid w:val="00150AD0"/>
    <w:rsid w:val="00150F06"/>
    <w:rsid w:val="00192C7B"/>
    <w:rsid w:val="001A7635"/>
    <w:rsid w:val="001B22B7"/>
    <w:rsid w:val="001B46F0"/>
    <w:rsid w:val="001D600D"/>
    <w:rsid w:val="001E0227"/>
    <w:rsid w:val="001F3790"/>
    <w:rsid w:val="00246ED2"/>
    <w:rsid w:val="0028753A"/>
    <w:rsid w:val="002941CE"/>
    <w:rsid w:val="002A64D8"/>
    <w:rsid w:val="002A7B02"/>
    <w:rsid w:val="002D1BC7"/>
    <w:rsid w:val="002F36FE"/>
    <w:rsid w:val="00321B11"/>
    <w:rsid w:val="00325B32"/>
    <w:rsid w:val="003368F9"/>
    <w:rsid w:val="003548D7"/>
    <w:rsid w:val="00361C51"/>
    <w:rsid w:val="003C3253"/>
    <w:rsid w:val="00466128"/>
    <w:rsid w:val="00476D74"/>
    <w:rsid w:val="004B537A"/>
    <w:rsid w:val="0050742A"/>
    <w:rsid w:val="00511556"/>
    <w:rsid w:val="00516244"/>
    <w:rsid w:val="0052015A"/>
    <w:rsid w:val="00540037"/>
    <w:rsid w:val="00564927"/>
    <w:rsid w:val="005C4933"/>
    <w:rsid w:val="005D22EE"/>
    <w:rsid w:val="005E0EDD"/>
    <w:rsid w:val="005E7B22"/>
    <w:rsid w:val="005F3DCF"/>
    <w:rsid w:val="005F4B0E"/>
    <w:rsid w:val="00613DED"/>
    <w:rsid w:val="00625E26"/>
    <w:rsid w:val="006315AA"/>
    <w:rsid w:val="00635DF6"/>
    <w:rsid w:val="00642EED"/>
    <w:rsid w:val="006537AE"/>
    <w:rsid w:val="00662867"/>
    <w:rsid w:val="006C641E"/>
    <w:rsid w:val="006F7200"/>
    <w:rsid w:val="00704B6F"/>
    <w:rsid w:val="00724CE2"/>
    <w:rsid w:val="007578BC"/>
    <w:rsid w:val="007A1311"/>
    <w:rsid w:val="007A31B1"/>
    <w:rsid w:val="00800EA3"/>
    <w:rsid w:val="008637F2"/>
    <w:rsid w:val="00881078"/>
    <w:rsid w:val="008B026C"/>
    <w:rsid w:val="008C0931"/>
    <w:rsid w:val="008E5E21"/>
    <w:rsid w:val="00916206"/>
    <w:rsid w:val="009407E5"/>
    <w:rsid w:val="00954243"/>
    <w:rsid w:val="00954D3A"/>
    <w:rsid w:val="00962861"/>
    <w:rsid w:val="009E7909"/>
    <w:rsid w:val="00A112D3"/>
    <w:rsid w:val="00A40340"/>
    <w:rsid w:val="00A52916"/>
    <w:rsid w:val="00A57604"/>
    <w:rsid w:val="00AA684F"/>
    <w:rsid w:val="00AA7F8F"/>
    <w:rsid w:val="00AC5F8B"/>
    <w:rsid w:val="00AF0DAC"/>
    <w:rsid w:val="00B10BD4"/>
    <w:rsid w:val="00B344D1"/>
    <w:rsid w:val="00B62342"/>
    <w:rsid w:val="00BA3EFF"/>
    <w:rsid w:val="00BE4295"/>
    <w:rsid w:val="00C23F55"/>
    <w:rsid w:val="00C42905"/>
    <w:rsid w:val="00C50653"/>
    <w:rsid w:val="00C70C70"/>
    <w:rsid w:val="00CF51CB"/>
    <w:rsid w:val="00D64803"/>
    <w:rsid w:val="00D658E1"/>
    <w:rsid w:val="00D960BA"/>
    <w:rsid w:val="00DB471C"/>
    <w:rsid w:val="00E24706"/>
    <w:rsid w:val="00E251C8"/>
    <w:rsid w:val="00E27707"/>
    <w:rsid w:val="00E35921"/>
    <w:rsid w:val="00E61509"/>
    <w:rsid w:val="00E74959"/>
    <w:rsid w:val="00E74DAA"/>
    <w:rsid w:val="00EA60DD"/>
    <w:rsid w:val="00EC1F41"/>
    <w:rsid w:val="00F40CDF"/>
    <w:rsid w:val="00F53064"/>
    <w:rsid w:val="00F53EE1"/>
    <w:rsid w:val="00F76F66"/>
    <w:rsid w:val="00F82788"/>
    <w:rsid w:val="00F84FF0"/>
    <w:rsid w:val="00FA42D6"/>
    <w:rsid w:val="00FA765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color w:val="000000"/>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026C"/>
    <w:rPr>
      <w:rFonts w:ascii="Arial" w:eastAsia="Times New Roman" w:hAnsi="Arial" w:cs="Times New Roman"/>
      <w:color w:val="auto"/>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F3790"/>
  </w:style>
  <w:style w:type="paragraph" w:styleId="Lijstalinea">
    <w:name w:val="List Paragraph"/>
    <w:basedOn w:val="Standaard"/>
    <w:uiPriority w:val="34"/>
    <w:qFormat/>
    <w:rsid w:val="00101611"/>
    <w:pPr>
      <w:ind w:left="720"/>
      <w:contextualSpacing/>
    </w:pPr>
  </w:style>
  <w:style w:type="paragraph" w:styleId="Ballontekst">
    <w:name w:val="Balloon Text"/>
    <w:basedOn w:val="Standaard"/>
    <w:link w:val="BallontekstChar"/>
    <w:uiPriority w:val="99"/>
    <w:semiHidden/>
    <w:unhideWhenUsed/>
    <w:rsid w:val="007A31B1"/>
    <w:rPr>
      <w:rFonts w:ascii="Tahoma" w:hAnsi="Tahoma" w:cs="Tahoma"/>
      <w:sz w:val="16"/>
      <w:szCs w:val="16"/>
    </w:rPr>
  </w:style>
  <w:style w:type="character" w:customStyle="1" w:styleId="BallontekstChar">
    <w:name w:val="Ballontekst Char"/>
    <w:basedOn w:val="Standaardalinea-lettertype"/>
    <w:link w:val="Ballontekst"/>
    <w:uiPriority w:val="99"/>
    <w:semiHidden/>
    <w:rsid w:val="007A31B1"/>
    <w:rPr>
      <w:rFonts w:ascii="Tahoma" w:eastAsia="Times New Roman" w:hAnsi="Tahoma" w:cs="Tahoma"/>
      <w:color w:val="auto"/>
      <w:sz w:val="16"/>
      <w:szCs w:val="16"/>
      <w:lang w:eastAsia="nl-NL"/>
    </w:rPr>
  </w:style>
  <w:style w:type="character" w:styleId="Hyperlink">
    <w:name w:val="Hyperlink"/>
    <w:basedOn w:val="Standaardalinea-lettertype"/>
    <w:uiPriority w:val="99"/>
    <w:unhideWhenUsed/>
    <w:rsid w:val="000235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altondeventer.nl/literatuur/titels/08_De_taak_in_het_daltononderwij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8E222-0019-49EE-9797-511704E4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8</Pages>
  <Words>4602</Words>
  <Characters>25314</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Danique</dc:creator>
  <cp:lastModifiedBy>Danique</cp:lastModifiedBy>
  <cp:revision>39</cp:revision>
  <dcterms:created xsi:type="dcterms:W3CDTF">2013-01-09T07:09:00Z</dcterms:created>
  <dcterms:modified xsi:type="dcterms:W3CDTF">2013-02-24T16:49:00Z</dcterms:modified>
</cp:coreProperties>
</file>